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87ED7EE" w:rsidR="00AF181A" w:rsidRPr="005A3978" w:rsidRDefault="001E485A" w:rsidP="00661BFC">
      <w:pPr>
        <w:spacing w:before="0" w:after="0" w:line="360" w:lineRule="auto"/>
        <w:ind w:left="0" w:firstLine="0"/>
        <w:jc w:val="center"/>
        <w:rPr>
          <w:rFonts w:ascii="Arial" w:eastAsia="Arial" w:hAnsi="Arial" w:cs="Arial"/>
          <w:b/>
          <w:bCs/>
          <w:sz w:val="20"/>
          <w:szCs w:val="20"/>
        </w:rPr>
      </w:pPr>
      <w:r w:rsidRPr="005A3978">
        <w:rPr>
          <w:rFonts w:ascii="Arial" w:eastAsia="Arial" w:hAnsi="Arial" w:cs="Arial"/>
          <w:b/>
          <w:bCs/>
          <w:sz w:val="20"/>
          <w:szCs w:val="20"/>
        </w:rPr>
        <w:t>SECTION 08</w:t>
      </w:r>
      <w:r w:rsidR="00B652A1" w:rsidRPr="005A3978">
        <w:rPr>
          <w:rFonts w:ascii="Arial" w:eastAsia="Arial" w:hAnsi="Arial" w:cs="Arial"/>
          <w:b/>
          <w:bCs/>
          <w:sz w:val="20"/>
          <w:szCs w:val="20"/>
        </w:rPr>
        <w:t xml:space="preserve"> </w:t>
      </w:r>
      <w:r w:rsidRPr="005A3978">
        <w:rPr>
          <w:rFonts w:ascii="Arial" w:eastAsia="Arial" w:hAnsi="Arial" w:cs="Arial"/>
          <w:b/>
          <w:bCs/>
          <w:sz w:val="20"/>
          <w:szCs w:val="20"/>
        </w:rPr>
        <w:t>88</w:t>
      </w:r>
      <w:r w:rsidR="00B47D88" w:rsidRPr="005A3978">
        <w:rPr>
          <w:rFonts w:ascii="Arial" w:eastAsia="Arial" w:hAnsi="Arial" w:cs="Arial"/>
          <w:b/>
          <w:bCs/>
          <w:sz w:val="20"/>
          <w:szCs w:val="20"/>
        </w:rPr>
        <w:t xml:space="preserve"> </w:t>
      </w:r>
      <w:r w:rsidRPr="005A3978">
        <w:rPr>
          <w:rFonts w:ascii="Arial" w:eastAsia="Arial" w:hAnsi="Arial" w:cs="Arial"/>
          <w:b/>
          <w:bCs/>
          <w:sz w:val="20"/>
          <w:szCs w:val="20"/>
        </w:rPr>
        <w:t>53</w:t>
      </w:r>
      <w:r w:rsidR="009B2C32" w:rsidRPr="005A3978">
        <w:rPr>
          <w:rFonts w:ascii="Arial" w:eastAsia="Arial" w:hAnsi="Arial" w:cs="Arial"/>
          <w:b/>
          <w:bCs/>
          <w:sz w:val="20"/>
          <w:szCs w:val="20"/>
        </w:rPr>
        <w:t xml:space="preserve"> </w:t>
      </w:r>
      <w:r w:rsidRPr="005A3978">
        <w:rPr>
          <w:rFonts w:ascii="Arial" w:eastAsia="Arial" w:hAnsi="Arial" w:cs="Arial"/>
          <w:b/>
          <w:bCs/>
          <w:sz w:val="20"/>
          <w:szCs w:val="20"/>
        </w:rPr>
        <w:t>SECURITY GLAZING</w:t>
      </w:r>
    </w:p>
    <w:p w14:paraId="00000002" w14:textId="7D310CDD" w:rsidR="00AF181A" w:rsidRPr="005A3978" w:rsidRDefault="001E485A" w:rsidP="0039062D">
      <w:pPr>
        <w:numPr>
          <w:ilvl w:val="0"/>
          <w:numId w:val="6"/>
        </w:numPr>
        <w:pBdr>
          <w:top w:val="nil"/>
          <w:left w:val="nil"/>
          <w:bottom w:val="nil"/>
          <w:right w:val="nil"/>
          <w:between w:val="nil"/>
        </w:pBdr>
        <w:spacing w:before="0" w:after="0" w:line="360" w:lineRule="auto"/>
        <w:jc w:val="both"/>
        <w:rPr>
          <w:rFonts w:ascii="Arial" w:eastAsia="Arial" w:hAnsi="Arial" w:cs="Arial"/>
          <w:b/>
          <w:bCs/>
          <w:color w:val="000000"/>
          <w:sz w:val="20"/>
          <w:szCs w:val="20"/>
        </w:rPr>
      </w:pPr>
      <w:r w:rsidRPr="005A3978">
        <w:rPr>
          <w:rFonts w:ascii="Arial" w:eastAsia="Arial" w:hAnsi="Arial" w:cs="Arial"/>
          <w:b/>
          <w:bCs/>
          <w:color w:val="000000"/>
          <w:sz w:val="20"/>
          <w:szCs w:val="20"/>
        </w:rPr>
        <w:t xml:space="preserve"> -</w:t>
      </w:r>
      <w:r w:rsidR="00650837" w:rsidRPr="005A3978">
        <w:rPr>
          <w:rFonts w:ascii="Arial" w:eastAsia="Arial" w:hAnsi="Arial" w:cs="Arial"/>
          <w:b/>
          <w:bCs/>
          <w:color w:val="000000"/>
          <w:sz w:val="20"/>
          <w:szCs w:val="20"/>
        </w:rPr>
        <w:t xml:space="preserve"> </w:t>
      </w:r>
      <w:r w:rsidRPr="005A3978">
        <w:rPr>
          <w:rFonts w:ascii="Arial" w:eastAsia="Arial" w:hAnsi="Arial" w:cs="Arial"/>
          <w:b/>
          <w:bCs/>
          <w:color w:val="000000"/>
          <w:sz w:val="20"/>
          <w:szCs w:val="20"/>
        </w:rPr>
        <w:t>GENERAL</w:t>
      </w:r>
    </w:p>
    <w:p w14:paraId="09181D88" w14:textId="7EFA47F8" w:rsidR="003344F7" w:rsidRPr="005A3978" w:rsidRDefault="003344F7" w:rsidP="0039062D">
      <w:pPr>
        <w:pStyle w:val="ListParagraph"/>
        <w:numPr>
          <w:ilvl w:val="1"/>
          <w:numId w:val="13"/>
        </w:numPr>
        <w:pBdr>
          <w:top w:val="nil"/>
          <w:left w:val="nil"/>
          <w:bottom w:val="nil"/>
          <w:right w:val="nil"/>
          <w:between w:val="nil"/>
        </w:pBdr>
        <w:tabs>
          <w:tab w:val="left" w:pos="720"/>
        </w:tabs>
        <w:spacing w:before="0" w:after="0" w:line="360" w:lineRule="auto"/>
        <w:jc w:val="both"/>
        <w:rPr>
          <w:rFonts w:ascii="Arial" w:eastAsia="Arial" w:hAnsi="Arial" w:cs="Arial"/>
          <w:b/>
          <w:bCs/>
          <w:smallCaps/>
          <w:color w:val="000000"/>
          <w:sz w:val="20"/>
          <w:szCs w:val="20"/>
        </w:rPr>
      </w:pPr>
      <w:r w:rsidRPr="005A3978">
        <w:rPr>
          <w:rFonts w:ascii="Arial" w:eastAsia="Arial" w:hAnsi="Arial" w:cs="Arial"/>
          <w:b/>
          <w:bCs/>
          <w:smallCaps/>
          <w:color w:val="000000"/>
          <w:sz w:val="20"/>
          <w:szCs w:val="20"/>
        </w:rPr>
        <w:t>SECTION INCLUDES</w:t>
      </w:r>
    </w:p>
    <w:p w14:paraId="309EE6A6" w14:textId="0E521C0A" w:rsidR="003344F7" w:rsidRDefault="003344F7" w:rsidP="0039062D">
      <w:pPr>
        <w:pStyle w:val="ListParagraph"/>
        <w:numPr>
          <w:ilvl w:val="2"/>
          <w:numId w:val="2"/>
        </w:numPr>
        <w:pBdr>
          <w:top w:val="nil"/>
          <w:left w:val="nil"/>
          <w:bottom w:val="nil"/>
          <w:right w:val="nil"/>
          <w:between w:val="nil"/>
        </w:pBdr>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Shooter Attack Certified Security Glazing</w:t>
      </w:r>
      <w:r w:rsidR="008B072A" w:rsidRPr="005A3978">
        <w:rPr>
          <w:rFonts w:ascii="Arial" w:eastAsia="Arial" w:hAnsi="Arial" w:cs="Arial"/>
          <w:color w:val="000000"/>
          <w:sz w:val="20"/>
          <w:szCs w:val="20"/>
        </w:rPr>
        <w:t>.</w:t>
      </w:r>
    </w:p>
    <w:p w14:paraId="38E75816" w14:textId="07B8CCF6" w:rsidR="00174476" w:rsidRPr="005A3978" w:rsidRDefault="00911455" w:rsidP="00174476">
      <w:pPr>
        <w:pStyle w:val="ListParagraph"/>
        <w:numPr>
          <w:ilvl w:val="4"/>
          <w:numId w:val="2"/>
        </w:numPr>
        <w:pBdr>
          <w:top w:val="nil"/>
          <w:left w:val="nil"/>
          <w:bottom w:val="nil"/>
          <w:right w:val="nil"/>
          <w:between w:val="nil"/>
        </w:pBdr>
        <w:spacing w:before="0" w:after="0" w:line="360" w:lineRule="auto"/>
        <w:ind w:left="1440"/>
        <w:jc w:val="both"/>
        <w:rPr>
          <w:rFonts w:ascii="Arial" w:eastAsia="Arial" w:hAnsi="Arial" w:cs="Arial"/>
          <w:sz w:val="20"/>
          <w:szCs w:val="20"/>
        </w:rPr>
      </w:pPr>
      <w:r>
        <w:rPr>
          <w:rFonts w:ascii="Arial" w:eastAsia="Arial" w:hAnsi="Arial" w:cs="Arial"/>
          <w:sz w:val="20"/>
          <w:szCs w:val="20"/>
        </w:rPr>
        <w:t>Monolithic</w:t>
      </w:r>
      <w:r w:rsidR="00A66761">
        <w:rPr>
          <w:rFonts w:ascii="Arial" w:eastAsia="Arial" w:hAnsi="Arial" w:cs="Arial"/>
          <w:sz w:val="20"/>
          <w:szCs w:val="20"/>
        </w:rPr>
        <w:t xml:space="preserve"> pane</w:t>
      </w:r>
      <w:r>
        <w:rPr>
          <w:rFonts w:ascii="Arial" w:eastAsia="Arial" w:hAnsi="Arial" w:cs="Arial"/>
          <w:sz w:val="20"/>
          <w:szCs w:val="20"/>
        </w:rPr>
        <w:t xml:space="preserve"> for use in standard</w:t>
      </w:r>
      <w:r w:rsidR="00174476" w:rsidRPr="005A3978">
        <w:rPr>
          <w:rFonts w:ascii="Arial" w:eastAsia="Arial" w:hAnsi="Arial" w:cs="Arial"/>
          <w:sz w:val="20"/>
          <w:szCs w:val="20"/>
        </w:rPr>
        <w:t xml:space="preserve"> 1/4-inch glazing </w:t>
      </w:r>
      <w:r w:rsidR="00A66761">
        <w:rPr>
          <w:rFonts w:ascii="Arial" w:eastAsia="Arial" w:hAnsi="Arial" w:cs="Arial"/>
          <w:sz w:val="20"/>
          <w:szCs w:val="20"/>
        </w:rPr>
        <w:t>framing assemblies.</w:t>
      </w:r>
      <w:r w:rsidR="00174476" w:rsidRPr="005A3978">
        <w:rPr>
          <w:rFonts w:ascii="Arial" w:eastAsia="Arial" w:hAnsi="Arial" w:cs="Arial"/>
          <w:sz w:val="20"/>
          <w:szCs w:val="20"/>
        </w:rPr>
        <w:t xml:space="preserve"> </w:t>
      </w:r>
    </w:p>
    <w:p w14:paraId="1E2B21CE" w14:textId="67928AB2" w:rsidR="00174476" w:rsidRPr="005A3978" w:rsidRDefault="00A66761" w:rsidP="00174476">
      <w:pPr>
        <w:pStyle w:val="ListParagraph"/>
        <w:numPr>
          <w:ilvl w:val="4"/>
          <w:numId w:val="2"/>
        </w:numPr>
        <w:pBdr>
          <w:top w:val="nil"/>
          <w:left w:val="nil"/>
          <w:bottom w:val="nil"/>
          <w:right w:val="nil"/>
          <w:between w:val="nil"/>
        </w:pBdr>
        <w:spacing w:before="0" w:after="0" w:line="360" w:lineRule="auto"/>
        <w:ind w:left="1440"/>
        <w:jc w:val="both"/>
        <w:rPr>
          <w:rFonts w:ascii="Arial" w:eastAsia="Arial" w:hAnsi="Arial" w:cs="Arial"/>
          <w:sz w:val="20"/>
          <w:szCs w:val="20"/>
        </w:rPr>
      </w:pPr>
      <w:r>
        <w:rPr>
          <w:rFonts w:ascii="Arial" w:eastAsia="Arial" w:hAnsi="Arial" w:cs="Arial"/>
          <w:sz w:val="20"/>
          <w:szCs w:val="20"/>
        </w:rPr>
        <w:t>U</w:t>
      </w:r>
      <w:r w:rsidR="00174476" w:rsidRPr="005A3978">
        <w:rPr>
          <w:rFonts w:ascii="Arial" w:eastAsia="Arial" w:hAnsi="Arial" w:cs="Arial"/>
          <w:sz w:val="20"/>
          <w:szCs w:val="20"/>
        </w:rPr>
        <w:t xml:space="preserve">tilized </w:t>
      </w:r>
      <w:r w:rsidR="00174476">
        <w:rPr>
          <w:rFonts w:ascii="Arial" w:eastAsia="Arial" w:hAnsi="Arial" w:cs="Arial"/>
          <w:sz w:val="20"/>
          <w:szCs w:val="20"/>
        </w:rPr>
        <w:t xml:space="preserve">as inboard pane </w:t>
      </w:r>
      <w:r w:rsidR="00174476" w:rsidRPr="005A3978">
        <w:rPr>
          <w:rFonts w:ascii="Arial" w:eastAsia="Arial" w:hAnsi="Arial" w:cs="Arial"/>
          <w:sz w:val="20"/>
          <w:szCs w:val="20"/>
        </w:rPr>
        <w:t>in</w:t>
      </w:r>
      <w:r w:rsidR="00484247">
        <w:rPr>
          <w:rFonts w:ascii="Arial" w:eastAsia="Arial" w:hAnsi="Arial" w:cs="Arial"/>
          <w:sz w:val="20"/>
          <w:szCs w:val="20"/>
        </w:rPr>
        <w:t xml:space="preserve"> </w:t>
      </w:r>
      <w:r w:rsidR="00CA2003">
        <w:rPr>
          <w:rFonts w:ascii="Arial" w:eastAsia="Arial" w:hAnsi="Arial" w:cs="Arial"/>
          <w:sz w:val="20"/>
          <w:szCs w:val="20"/>
        </w:rPr>
        <w:t xml:space="preserve">standard </w:t>
      </w:r>
      <w:r w:rsidR="00484247">
        <w:rPr>
          <w:rFonts w:ascii="Arial" w:eastAsia="Arial" w:hAnsi="Arial" w:cs="Arial"/>
          <w:sz w:val="20"/>
          <w:szCs w:val="20"/>
        </w:rPr>
        <w:t>1-inch</w:t>
      </w:r>
      <w:r w:rsidR="00174476" w:rsidRPr="005A3978">
        <w:rPr>
          <w:rFonts w:ascii="Arial" w:eastAsia="Arial" w:hAnsi="Arial" w:cs="Arial"/>
          <w:sz w:val="20"/>
          <w:szCs w:val="20"/>
        </w:rPr>
        <w:t xml:space="preserve"> insulated</w:t>
      </w:r>
      <w:r w:rsidR="00174476">
        <w:rPr>
          <w:rFonts w:ascii="Arial" w:eastAsia="Arial" w:hAnsi="Arial" w:cs="Arial"/>
          <w:sz w:val="20"/>
          <w:szCs w:val="20"/>
        </w:rPr>
        <w:t xml:space="preserve"> glazing units (IGUs)</w:t>
      </w:r>
      <w:r w:rsidR="00484247">
        <w:rPr>
          <w:rFonts w:ascii="Arial" w:eastAsia="Arial" w:hAnsi="Arial" w:cs="Arial"/>
          <w:sz w:val="20"/>
          <w:szCs w:val="20"/>
        </w:rPr>
        <w:t>.</w:t>
      </w:r>
    </w:p>
    <w:p w14:paraId="44F2F692" w14:textId="60EE2D59" w:rsidR="008B072A" w:rsidRPr="005A3978" w:rsidRDefault="008B072A" w:rsidP="0039062D">
      <w:pPr>
        <w:pStyle w:val="ListParagraph"/>
        <w:numPr>
          <w:ilvl w:val="2"/>
          <w:numId w:val="2"/>
        </w:numPr>
        <w:pBdr>
          <w:top w:val="nil"/>
          <w:left w:val="nil"/>
          <w:bottom w:val="nil"/>
          <w:right w:val="nil"/>
          <w:between w:val="nil"/>
        </w:pBdr>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Door Vision Lite retrofit kit.</w:t>
      </w:r>
    </w:p>
    <w:p w14:paraId="00000003" w14:textId="11D754BD" w:rsidR="00AF181A" w:rsidRPr="005A3978" w:rsidRDefault="001E485A" w:rsidP="0039062D">
      <w:pPr>
        <w:pStyle w:val="ListParagraph"/>
        <w:numPr>
          <w:ilvl w:val="1"/>
          <w:numId w:val="13"/>
        </w:numPr>
        <w:pBdr>
          <w:top w:val="nil"/>
          <w:left w:val="nil"/>
          <w:bottom w:val="nil"/>
          <w:right w:val="nil"/>
          <w:between w:val="nil"/>
        </w:pBdr>
        <w:tabs>
          <w:tab w:val="left" w:pos="720"/>
        </w:tabs>
        <w:spacing w:before="0" w:after="0" w:line="360" w:lineRule="auto"/>
        <w:jc w:val="both"/>
        <w:rPr>
          <w:rFonts w:ascii="Arial" w:eastAsia="Arial" w:hAnsi="Arial" w:cs="Arial"/>
          <w:b/>
          <w:bCs/>
          <w:smallCaps/>
          <w:color w:val="000000"/>
          <w:sz w:val="20"/>
          <w:szCs w:val="20"/>
        </w:rPr>
      </w:pPr>
      <w:r w:rsidRPr="005A3978">
        <w:rPr>
          <w:rFonts w:ascii="Arial" w:eastAsia="Arial" w:hAnsi="Arial" w:cs="Arial"/>
          <w:b/>
          <w:bCs/>
          <w:smallCaps/>
          <w:color w:val="000000"/>
          <w:sz w:val="20"/>
          <w:szCs w:val="20"/>
        </w:rPr>
        <w:t xml:space="preserve">RELATED </w:t>
      </w:r>
      <w:r w:rsidR="00E53D4B" w:rsidRPr="005A3978">
        <w:rPr>
          <w:rFonts w:ascii="Arial" w:eastAsia="Arial" w:hAnsi="Arial" w:cs="Arial"/>
          <w:b/>
          <w:bCs/>
          <w:smallCaps/>
          <w:color w:val="000000"/>
          <w:sz w:val="20"/>
          <w:szCs w:val="20"/>
        </w:rPr>
        <w:t>REQUIREMENTS</w:t>
      </w:r>
    </w:p>
    <w:p w14:paraId="4D89A6F4" w14:textId="09EBC3DA" w:rsidR="00A634B8" w:rsidRPr="005A3978" w:rsidRDefault="001E485A" w:rsidP="0039062D">
      <w:pPr>
        <w:pStyle w:val="ListParagraph"/>
        <w:numPr>
          <w:ilvl w:val="2"/>
          <w:numId w:val="6"/>
        </w:numPr>
        <w:pBdr>
          <w:top w:val="nil"/>
          <w:left w:val="nil"/>
          <w:bottom w:val="nil"/>
          <w:right w:val="nil"/>
          <w:between w:val="nil"/>
        </w:pBdr>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Drawings and general provision of the Contract, including General and Supplementary Conditions and Division 01 Specification Sections, apply to this Section.</w:t>
      </w:r>
    </w:p>
    <w:p w14:paraId="00000008" w14:textId="35966209" w:rsidR="00AF181A" w:rsidRPr="005A3978" w:rsidRDefault="001E485A" w:rsidP="0039062D">
      <w:pPr>
        <w:pStyle w:val="ListParagraph"/>
        <w:numPr>
          <w:ilvl w:val="1"/>
          <w:numId w:val="13"/>
        </w:numPr>
        <w:pBdr>
          <w:top w:val="nil"/>
          <w:left w:val="nil"/>
          <w:bottom w:val="nil"/>
          <w:right w:val="nil"/>
          <w:between w:val="nil"/>
        </w:pBdr>
        <w:tabs>
          <w:tab w:val="left" w:pos="720"/>
        </w:tabs>
        <w:spacing w:before="0" w:after="0" w:line="360" w:lineRule="auto"/>
        <w:ind w:left="720" w:hanging="720"/>
        <w:jc w:val="both"/>
        <w:rPr>
          <w:rFonts w:ascii="Arial" w:eastAsia="Arial" w:hAnsi="Arial" w:cs="Arial"/>
          <w:b/>
          <w:bCs/>
          <w:smallCaps/>
          <w:color w:val="000000"/>
          <w:sz w:val="20"/>
          <w:szCs w:val="20"/>
        </w:rPr>
      </w:pPr>
      <w:r w:rsidRPr="005A3978">
        <w:rPr>
          <w:rFonts w:ascii="Arial" w:eastAsia="Arial" w:hAnsi="Arial" w:cs="Arial"/>
          <w:b/>
          <w:bCs/>
          <w:smallCaps/>
          <w:color w:val="000000"/>
          <w:sz w:val="20"/>
          <w:szCs w:val="20"/>
        </w:rPr>
        <w:t>REFERENCE</w:t>
      </w:r>
      <w:r w:rsidR="00E53D4B" w:rsidRPr="005A3978">
        <w:rPr>
          <w:rFonts w:ascii="Arial" w:eastAsia="Arial" w:hAnsi="Arial" w:cs="Arial"/>
          <w:b/>
          <w:bCs/>
          <w:smallCaps/>
          <w:color w:val="000000"/>
          <w:sz w:val="20"/>
          <w:szCs w:val="20"/>
        </w:rPr>
        <w:t>D</w:t>
      </w:r>
      <w:r w:rsidR="00DA0052" w:rsidRPr="005A3978">
        <w:rPr>
          <w:rFonts w:ascii="Arial" w:eastAsia="Arial" w:hAnsi="Arial" w:cs="Arial"/>
          <w:b/>
          <w:bCs/>
          <w:smallCaps/>
          <w:color w:val="000000"/>
          <w:sz w:val="20"/>
          <w:szCs w:val="20"/>
        </w:rPr>
        <w:t xml:space="preserve"> STANDARDS</w:t>
      </w:r>
    </w:p>
    <w:p w14:paraId="0E200492" w14:textId="0A5257DF" w:rsidR="00017126" w:rsidRPr="005A3978" w:rsidRDefault="004C6C26" w:rsidP="0039062D">
      <w:pPr>
        <w:pStyle w:val="ListParagraph"/>
        <w:numPr>
          <w:ilvl w:val="2"/>
          <w:numId w:val="13"/>
        </w:numPr>
        <w:pBdr>
          <w:top w:val="nil"/>
          <w:left w:val="nil"/>
          <w:bottom w:val="nil"/>
          <w:right w:val="nil"/>
          <w:between w:val="nil"/>
        </w:pBdr>
        <w:spacing w:before="0" w:after="0" w:line="360" w:lineRule="auto"/>
        <w:ind w:left="1080" w:hanging="360"/>
        <w:contextualSpacing w:val="0"/>
        <w:jc w:val="both"/>
        <w:rPr>
          <w:rFonts w:ascii="Arial" w:eastAsia="Arial" w:hAnsi="Arial" w:cs="Arial"/>
          <w:color w:val="000000"/>
          <w:sz w:val="20"/>
          <w:szCs w:val="20"/>
        </w:rPr>
      </w:pPr>
      <w:r w:rsidRPr="005A3978">
        <w:rPr>
          <w:rFonts w:ascii="Arial" w:eastAsia="Arial" w:hAnsi="Arial" w:cs="Arial"/>
          <w:color w:val="000000"/>
          <w:sz w:val="20"/>
          <w:szCs w:val="20"/>
        </w:rPr>
        <w:t>American National Standards Institute (ANSI)</w:t>
      </w:r>
    </w:p>
    <w:p w14:paraId="502FEE76" w14:textId="77777777" w:rsidR="004C6C26" w:rsidRPr="005A3978" w:rsidRDefault="004C6C26" w:rsidP="004C6C26">
      <w:pPr>
        <w:numPr>
          <w:ilvl w:val="3"/>
          <w:numId w:val="13"/>
        </w:numPr>
        <w:pBdr>
          <w:top w:val="nil"/>
          <w:left w:val="nil"/>
          <w:bottom w:val="nil"/>
          <w:right w:val="nil"/>
          <w:between w:val="nil"/>
        </w:pBdr>
        <w:spacing w:before="0" w:after="0" w:line="360" w:lineRule="auto"/>
        <w:ind w:hanging="360"/>
        <w:jc w:val="both"/>
        <w:rPr>
          <w:rFonts w:ascii="Arial" w:eastAsia="Arial" w:hAnsi="Arial" w:cs="Arial"/>
          <w:color w:val="000000"/>
          <w:sz w:val="20"/>
          <w:szCs w:val="20"/>
        </w:rPr>
      </w:pPr>
      <w:r w:rsidRPr="005A3978">
        <w:rPr>
          <w:rFonts w:ascii="Arial" w:eastAsia="Arial" w:hAnsi="Arial" w:cs="Arial"/>
          <w:color w:val="000000"/>
          <w:sz w:val="20"/>
          <w:szCs w:val="20"/>
        </w:rPr>
        <w:t>ANSI Z97.1 – American National Standard for Safety Glazing Materials Used in Building, Safety Performance Specifications and Methods of Test; Current Version.</w:t>
      </w:r>
    </w:p>
    <w:p w14:paraId="7ED4FB96" w14:textId="68820558" w:rsidR="004C6C26" w:rsidRPr="005A3978" w:rsidRDefault="004C6C26" w:rsidP="0039062D">
      <w:pPr>
        <w:pStyle w:val="ListParagraph"/>
        <w:numPr>
          <w:ilvl w:val="2"/>
          <w:numId w:val="13"/>
        </w:numPr>
        <w:pBdr>
          <w:top w:val="nil"/>
          <w:left w:val="nil"/>
          <w:bottom w:val="nil"/>
          <w:right w:val="nil"/>
          <w:between w:val="nil"/>
        </w:pBdr>
        <w:spacing w:before="0" w:after="0" w:line="360" w:lineRule="auto"/>
        <w:ind w:left="1080" w:hanging="360"/>
        <w:contextualSpacing w:val="0"/>
        <w:jc w:val="both"/>
        <w:rPr>
          <w:rFonts w:ascii="Arial" w:eastAsia="Arial" w:hAnsi="Arial" w:cs="Arial"/>
          <w:color w:val="000000"/>
          <w:sz w:val="20"/>
          <w:szCs w:val="20"/>
        </w:rPr>
      </w:pPr>
      <w:r w:rsidRPr="005A3978">
        <w:rPr>
          <w:rFonts w:ascii="Arial" w:eastAsia="Arial" w:hAnsi="Arial" w:cs="Arial"/>
          <w:color w:val="000000"/>
          <w:sz w:val="20"/>
          <w:szCs w:val="20"/>
        </w:rPr>
        <w:t>American Society for Testing and Materials (ASTM)</w:t>
      </w:r>
    </w:p>
    <w:p w14:paraId="625DA48A" w14:textId="77777777" w:rsidR="00131B8A" w:rsidRPr="005A3978" w:rsidRDefault="00131B8A" w:rsidP="00131B8A">
      <w:pPr>
        <w:numPr>
          <w:ilvl w:val="3"/>
          <w:numId w:val="13"/>
        </w:numPr>
        <w:pBdr>
          <w:top w:val="nil"/>
          <w:left w:val="nil"/>
          <w:bottom w:val="nil"/>
          <w:right w:val="nil"/>
          <w:between w:val="nil"/>
        </w:pBdr>
        <w:tabs>
          <w:tab w:val="left" w:pos="1080"/>
        </w:tabs>
        <w:spacing w:before="0" w:after="0" w:line="360" w:lineRule="auto"/>
        <w:ind w:hanging="360"/>
        <w:jc w:val="both"/>
        <w:rPr>
          <w:rFonts w:ascii="Arial" w:eastAsia="Arial" w:hAnsi="Arial" w:cs="Arial"/>
          <w:sz w:val="20"/>
          <w:szCs w:val="20"/>
        </w:rPr>
      </w:pPr>
      <w:r w:rsidRPr="005A3978">
        <w:rPr>
          <w:rFonts w:ascii="Arial" w:eastAsia="Arial" w:hAnsi="Arial" w:cs="Arial"/>
          <w:sz w:val="20"/>
          <w:szCs w:val="20"/>
        </w:rPr>
        <w:t>ASTM F3561</w:t>
      </w:r>
      <w:r w:rsidRPr="005A3978">
        <w:rPr>
          <w:rFonts w:ascii="Arial" w:eastAsia="Arial" w:hAnsi="Arial" w:cs="Arial"/>
          <w:color w:val="FF0000"/>
          <w:sz w:val="20"/>
          <w:szCs w:val="20"/>
        </w:rPr>
        <w:t xml:space="preserve"> </w:t>
      </w:r>
      <w:r w:rsidRPr="005A3978">
        <w:rPr>
          <w:rFonts w:ascii="Arial" w:eastAsia="Arial" w:hAnsi="Arial" w:cs="Arial"/>
          <w:sz w:val="20"/>
          <w:szCs w:val="20"/>
        </w:rPr>
        <w:t>- Standard Test Method for Forced-Entry-Resistance of Fenestration Systems After Simulated Active Shooter Attack, Current Version.</w:t>
      </w:r>
    </w:p>
    <w:p w14:paraId="4C8454C6" w14:textId="6A79EBF2" w:rsidR="00131B8A" w:rsidRPr="005A3978" w:rsidRDefault="00131B8A" w:rsidP="00131B8A">
      <w:pPr>
        <w:numPr>
          <w:ilvl w:val="3"/>
          <w:numId w:val="13"/>
        </w:numPr>
        <w:pBdr>
          <w:top w:val="nil"/>
          <w:left w:val="nil"/>
          <w:bottom w:val="nil"/>
          <w:right w:val="nil"/>
          <w:between w:val="nil"/>
        </w:pBdr>
        <w:tabs>
          <w:tab w:val="left" w:pos="1080"/>
        </w:tabs>
        <w:spacing w:before="0" w:after="0" w:line="360" w:lineRule="auto"/>
        <w:ind w:hanging="360"/>
        <w:jc w:val="both"/>
        <w:rPr>
          <w:rFonts w:ascii="Arial" w:eastAsia="Arial" w:hAnsi="Arial" w:cs="Arial"/>
          <w:sz w:val="20"/>
          <w:szCs w:val="20"/>
        </w:rPr>
      </w:pPr>
      <w:r w:rsidRPr="005A3978">
        <w:rPr>
          <w:rFonts w:ascii="Arial" w:eastAsia="Arial" w:hAnsi="Arial" w:cs="Arial"/>
          <w:color w:val="000000"/>
          <w:sz w:val="20"/>
          <w:szCs w:val="20"/>
        </w:rPr>
        <w:t>ASTM C 1036-06 – Standard Specification for Flat Glass; Current Version.</w:t>
      </w:r>
    </w:p>
    <w:p w14:paraId="1CA589E4" w14:textId="60AD2722" w:rsidR="00131B8A" w:rsidRPr="005A3978" w:rsidRDefault="00131B8A" w:rsidP="0039062D">
      <w:pPr>
        <w:pStyle w:val="ListParagraph"/>
        <w:numPr>
          <w:ilvl w:val="2"/>
          <w:numId w:val="13"/>
        </w:numPr>
        <w:pBdr>
          <w:top w:val="nil"/>
          <w:left w:val="nil"/>
          <w:bottom w:val="nil"/>
          <w:right w:val="nil"/>
          <w:between w:val="nil"/>
        </w:pBdr>
        <w:spacing w:before="0" w:after="0" w:line="360" w:lineRule="auto"/>
        <w:ind w:left="1080" w:hanging="360"/>
        <w:contextualSpacing w:val="0"/>
        <w:jc w:val="both"/>
        <w:rPr>
          <w:rFonts w:ascii="Arial" w:eastAsia="Arial" w:hAnsi="Arial" w:cs="Arial"/>
          <w:color w:val="000000"/>
          <w:sz w:val="20"/>
          <w:szCs w:val="20"/>
        </w:rPr>
      </w:pPr>
      <w:r w:rsidRPr="005A3978">
        <w:rPr>
          <w:rFonts w:ascii="Arial" w:eastAsia="Arial" w:hAnsi="Arial" w:cs="Arial"/>
          <w:color w:val="000000"/>
          <w:sz w:val="20"/>
          <w:szCs w:val="20"/>
        </w:rPr>
        <w:t>Code of Federal Regulations (CFR)</w:t>
      </w:r>
    </w:p>
    <w:p w14:paraId="63A54F00" w14:textId="77777777" w:rsidR="00131B8A" w:rsidRPr="005A3978" w:rsidRDefault="00131B8A" w:rsidP="00131B8A">
      <w:pPr>
        <w:numPr>
          <w:ilvl w:val="3"/>
          <w:numId w:val="13"/>
        </w:numPr>
        <w:pBdr>
          <w:top w:val="nil"/>
          <w:left w:val="nil"/>
          <w:bottom w:val="nil"/>
          <w:right w:val="nil"/>
          <w:between w:val="nil"/>
        </w:pBdr>
        <w:spacing w:before="0" w:after="0" w:line="360" w:lineRule="auto"/>
        <w:ind w:hanging="360"/>
        <w:jc w:val="both"/>
        <w:rPr>
          <w:rFonts w:ascii="Arial" w:eastAsia="Arial" w:hAnsi="Arial" w:cs="Arial"/>
          <w:color w:val="000000"/>
          <w:sz w:val="20"/>
          <w:szCs w:val="20"/>
        </w:rPr>
      </w:pPr>
      <w:r w:rsidRPr="005A3978">
        <w:rPr>
          <w:rFonts w:ascii="Arial" w:eastAsia="Arial" w:hAnsi="Arial" w:cs="Arial"/>
          <w:color w:val="000000"/>
          <w:sz w:val="20"/>
          <w:szCs w:val="20"/>
        </w:rPr>
        <w:t>16 CFR 1201 – Safety Standard for Architectural Glazing Materials; Consumer Products Commission; current edition.</w:t>
      </w:r>
    </w:p>
    <w:p w14:paraId="6F80D17A" w14:textId="58ED755E" w:rsidR="00585A76" w:rsidRPr="005A3978" w:rsidRDefault="00585A76" w:rsidP="0039062D">
      <w:pPr>
        <w:pStyle w:val="ListParagraph"/>
        <w:numPr>
          <w:ilvl w:val="2"/>
          <w:numId w:val="13"/>
        </w:numPr>
        <w:pBdr>
          <w:top w:val="nil"/>
          <w:left w:val="nil"/>
          <w:bottom w:val="nil"/>
          <w:right w:val="nil"/>
          <w:between w:val="nil"/>
        </w:pBdr>
        <w:spacing w:before="0" w:after="0" w:line="360" w:lineRule="auto"/>
        <w:ind w:left="1080" w:hanging="360"/>
        <w:contextualSpacing w:val="0"/>
        <w:jc w:val="both"/>
        <w:rPr>
          <w:rFonts w:ascii="Arial" w:eastAsia="Arial" w:hAnsi="Arial" w:cs="Arial"/>
          <w:color w:val="000000"/>
          <w:sz w:val="20"/>
          <w:szCs w:val="20"/>
        </w:rPr>
      </w:pPr>
      <w:r w:rsidRPr="005A3978">
        <w:rPr>
          <w:rFonts w:ascii="Arial" w:eastAsia="Arial" w:hAnsi="Arial" w:cs="Arial"/>
          <w:color w:val="000000"/>
          <w:sz w:val="20"/>
          <w:szCs w:val="20"/>
        </w:rPr>
        <w:t>F</w:t>
      </w:r>
      <w:r w:rsidR="008005C7" w:rsidRPr="005A3978">
        <w:rPr>
          <w:rFonts w:ascii="Arial" w:eastAsia="Arial" w:hAnsi="Arial" w:cs="Arial"/>
          <w:color w:val="000000"/>
          <w:sz w:val="20"/>
          <w:szCs w:val="20"/>
        </w:rPr>
        <w:t>ILTI</w:t>
      </w:r>
      <w:r w:rsidR="006E653C" w:rsidRPr="005A3978">
        <w:rPr>
          <w:rFonts w:ascii="Arial" w:eastAsia="Arial" w:hAnsi="Arial" w:cs="Arial"/>
          <w:color w:val="000000"/>
          <w:sz w:val="20"/>
          <w:szCs w:val="20"/>
        </w:rPr>
        <w:t xml:space="preserve"> Testing and Development</w:t>
      </w:r>
    </w:p>
    <w:p w14:paraId="3CD1AA98" w14:textId="28BC8897" w:rsidR="00DE615B" w:rsidRPr="005A3978" w:rsidRDefault="00DE615B" w:rsidP="00585A76">
      <w:pPr>
        <w:pStyle w:val="ListParagraph"/>
        <w:numPr>
          <w:ilvl w:val="3"/>
          <w:numId w:val="13"/>
        </w:numPr>
        <w:pBdr>
          <w:top w:val="nil"/>
          <w:left w:val="nil"/>
          <w:bottom w:val="nil"/>
          <w:right w:val="nil"/>
          <w:between w:val="nil"/>
        </w:pBdr>
        <w:spacing w:before="0" w:after="0" w:line="360" w:lineRule="auto"/>
        <w:ind w:hanging="360"/>
        <w:contextualSpacing w:val="0"/>
        <w:jc w:val="both"/>
        <w:rPr>
          <w:rFonts w:ascii="Arial" w:eastAsia="Arial" w:hAnsi="Arial" w:cs="Arial"/>
          <w:color w:val="000000"/>
          <w:sz w:val="20"/>
          <w:szCs w:val="20"/>
        </w:rPr>
      </w:pPr>
      <w:r w:rsidRPr="005A3978">
        <w:rPr>
          <w:rFonts w:ascii="Arial" w:eastAsia="Arial" w:hAnsi="Arial" w:cs="Arial"/>
          <w:color w:val="000000"/>
          <w:sz w:val="20"/>
          <w:szCs w:val="20"/>
        </w:rPr>
        <w:t>FTD SA – FILTI Shooter Attack Certification Testing</w:t>
      </w:r>
    </w:p>
    <w:p w14:paraId="4E4EC800" w14:textId="065E30EF" w:rsidR="00B43102" w:rsidRPr="005A3978" w:rsidRDefault="00B43102" w:rsidP="0039062D">
      <w:pPr>
        <w:numPr>
          <w:ilvl w:val="2"/>
          <w:numId w:val="13"/>
        </w:numPr>
        <w:pBdr>
          <w:top w:val="nil"/>
          <w:left w:val="nil"/>
          <w:bottom w:val="nil"/>
          <w:right w:val="nil"/>
          <w:between w:val="nil"/>
        </w:pBdr>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Flat Glass Marketing Association (FGMA) – Glazing Manual</w:t>
      </w:r>
      <w:r w:rsidR="006815D9" w:rsidRPr="005A3978">
        <w:rPr>
          <w:rFonts w:ascii="Arial" w:eastAsia="Arial" w:hAnsi="Arial" w:cs="Arial"/>
          <w:color w:val="000000"/>
          <w:sz w:val="20"/>
          <w:szCs w:val="20"/>
        </w:rPr>
        <w:t xml:space="preserve">; </w:t>
      </w:r>
      <w:r w:rsidR="00BF0F13" w:rsidRPr="005A3978">
        <w:rPr>
          <w:rFonts w:ascii="Arial" w:eastAsia="Arial" w:hAnsi="Arial" w:cs="Arial"/>
          <w:color w:val="000000"/>
          <w:sz w:val="20"/>
          <w:szCs w:val="20"/>
        </w:rPr>
        <w:t>C</w:t>
      </w:r>
      <w:r w:rsidR="006815D9" w:rsidRPr="005A3978">
        <w:rPr>
          <w:rFonts w:ascii="Arial" w:eastAsia="Arial" w:hAnsi="Arial" w:cs="Arial"/>
          <w:color w:val="000000"/>
          <w:sz w:val="20"/>
          <w:szCs w:val="20"/>
        </w:rPr>
        <w:t xml:space="preserve">urrent </w:t>
      </w:r>
      <w:r w:rsidR="00BF0F13" w:rsidRPr="005A3978">
        <w:rPr>
          <w:rFonts w:ascii="Arial" w:eastAsia="Arial" w:hAnsi="Arial" w:cs="Arial"/>
          <w:color w:val="000000"/>
          <w:sz w:val="20"/>
          <w:szCs w:val="20"/>
        </w:rPr>
        <w:t>Version</w:t>
      </w:r>
      <w:r w:rsidRPr="005A3978">
        <w:rPr>
          <w:rFonts w:ascii="Arial" w:eastAsia="Arial" w:hAnsi="Arial" w:cs="Arial"/>
          <w:color w:val="000000"/>
          <w:sz w:val="20"/>
          <w:szCs w:val="20"/>
        </w:rPr>
        <w:t>.</w:t>
      </w:r>
    </w:p>
    <w:p w14:paraId="00000014" w14:textId="717577A1" w:rsidR="00AF181A" w:rsidRPr="005A3978" w:rsidRDefault="001E485A" w:rsidP="0039062D">
      <w:pPr>
        <w:numPr>
          <w:ilvl w:val="2"/>
          <w:numId w:val="13"/>
        </w:numPr>
        <w:pBdr>
          <w:top w:val="nil"/>
          <w:left w:val="nil"/>
          <w:bottom w:val="nil"/>
          <w:right w:val="nil"/>
          <w:between w:val="nil"/>
        </w:pBdr>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 xml:space="preserve">State </w:t>
      </w:r>
      <w:r w:rsidR="008A38E8" w:rsidRPr="005A3978">
        <w:rPr>
          <w:rFonts w:ascii="Arial" w:eastAsia="Arial" w:hAnsi="Arial" w:cs="Arial"/>
          <w:color w:val="000000"/>
          <w:sz w:val="20"/>
          <w:szCs w:val="20"/>
        </w:rPr>
        <w:t xml:space="preserve">and local </w:t>
      </w:r>
      <w:r w:rsidRPr="005A3978">
        <w:rPr>
          <w:rFonts w:ascii="Arial" w:eastAsia="Arial" w:hAnsi="Arial" w:cs="Arial"/>
          <w:color w:val="000000"/>
          <w:sz w:val="20"/>
          <w:szCs w:val="20"/>
        </w:rPr>
        <w:t>Building Codes, Local Amendments.</w:t>
      </w:r>
    </w:p>
    <w:p w14:paraId="4DE7E76D" w14:textId="77777777" w:rsidR="00087A50" w:rsidRPr="005A3978" w:rsidRDefault="00087A50" w:rsidP="00087A50">
      <w:pPr>
        <w:pStyle w:val="ListParagraph"/>
        <w:numPr>
          <w:ilvl w:val="1"/>
          <w:numId w:val="13"/>
        </w:numPr>
        <w:pBdr>
          <w:top w:val="nil"/>
          <w:left w:val="nil"/>
          <w:bottom w:val="nil"/>
          <w:right w:val="nil"/>
          <w:between w:val="nil"/>
        </w:pBdr>
        <w:tabs>
          <w:tab w:val="left" w:pos="720"/>
        </w:tabs>
        <w:spacing w:before="0" w:after="0" w:line="360" w:lineRule="auto"/>
        <w:jc w:val="both"/>
        <w:rPr>
          <w:rFonts w:ascii="Arial" w:eastAsia="Arial" w:hAnsi="Arial" w:cs="Arial"/>
          <w:b/>
          <w:bCs/>
          <w:smallCaps/>
          <w:color w:val="000000"/>
          <w:sz w:val="20"/>
          <w:szCs w:val="20"/>
        </w:rPr>
      </w:pPr>
      <w:r w:rsidRPr="005A3978">
        <w:rPr>
          <w:rFonts w:ascii="Arial" w:eastAsia="Arial" w:hAnsi="Arial" w:cs="Arial"/>
          <w:b/>
          <w:bCs/>
          <w:smallCaps/>
          <w:color w:val="000000"/>
          <w:sz w:val="20"/>
          <w:szCs w:val="20"/>
        </w:rPr>
        <w:t>QUALITY ASSURANCE</w:t>
      </w:r>
    </w:p>
    <w:p w14:paraId="54A61A36" w14:textId="341529F9" w:rsidR="00087A50" w:rsidRPr="005A3978" w:rsidRDefault="00087A50" w:rsidP="00087A50">
      <w:pPr>
        <w:widowControl w:val="0"/>
        <w:numPr>
          <w:ilvl w:val="2"/>
          <w:numId w:val="18"/>
        </w:numPr>
        <w:pBdr>
          <w:top w:val="nil"/>
          <w:left w:val="nil"/>
          <w:bottom w:val="nil"/>
          <w:right w:val="nil"/>
          <w:between w:val="nil"/>
        </w:pBdr>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 xml:space="preserve">Manufacturer Qualifications: </w:t>
      </w:r>
      <w:r w:rsidR="005C2681" w:rsidRPr="005A3978">
        <w:rPr>
          <w:rFonts w:ascii="Arial" w:eastAsia="Arial" w:hAnsi="Arial" w:cs="Arial"/>
          <w:color w:val="000000"/>
          <w:sz w:val="20"/>
          <w:szCs w:val="20"/>
        </w:rPr>
        <w:t>Security g</w:t>
      </w:r>
      <w:r w:rsidRPr="005A3978">
        <w:rPr>
          <w:rFonts w:ascii="Arial" w:eastAsia="Arial" w:hAnsi="Arial" w:cs="Arial"/>
          <w:color w:val="000000"/>
          <w:sz w:val="20"/>
          <w:szCs w:val="20"/>
        </w:rPr>
        <w:t xml:space="preserve">lazing manufacturer specializing in </w:t>
      </w:r>
      <w:r w:rsidR="00251CDB" w:rsidRPr="005A3978">
        <w:rPr>
          <w:rFonts w:ascii="Arial" w:eastAsia="Arial" w:hAnsi="Arial" w:cs="Arial"/>
          <w:color w:val="000000"/>
          <w:sz w:val="20"/>
          <w:szCs w:val="20"/>
        </w:rPr>
        <w:t>the manufacture</w:t>
      </w:r>
      <w:r w:rsidRPr="005A3978">
        <w:rPr>
          <w:rFonts w:ascii="Arial" w:eastAsia="Arial" w:hAnsi="Arial" w:cs="Arial"/>
          <w:color w:val="000000"/>
          <w:sz w:val="20"/>
          <w:szCs w:val="20"/>
        </w:rPr>
        <w:t xml:space="preserve"> of security glazing </w:t>
      </w:r>
      <w:r w:rsidR="00251CDB" w:rsidRPr="005A3978">
        <w:rPr>
          <w:rFonts w:ascii="Arial" w:eastAsia="Arial" w:hAnsi="Arial" w:cs="Arial"/>
          <w:color w:val="000000"/>
          <w:sz w:val="20"/>
          <w:szCs w:val="20"/>
        </w:rPr>
        <w:t xml:space="preserve">units </w:t>
      </w:r>
      <w:r w:rsidRPr="005A3978">
        <w:rPr>
          <w:rFonts w:ascii="Arial" w:eastAsia="Arial" w:hAnsi="Arial" w:cs="Arial"/>
          <w:color w:val="000000"/>
          <w:sz w:val="20"/>
          <w:szCs w:val="20"/>
        </w:rPr>
        <w:t xml:space="preserve">with </w:t>
      </w:r>
      <w:proofErr w:type="gramStart"/>
      <w:r w:rsidRPr="005A3978">
        <w:rPr>
          <w:rFonts w:ascii="Arial" w:eastAsia="Arial" w:hAnsi="Arial" w:cs="Arial"/>
          <w:color w:val="000000"/>
          <w:sz w:val="20"/>
          <w:szCs w:val="20"/>
        </w:rPr>
        <w:t>minimum</w:t>
      </w:r>
      <w:proofErr w:type="gramEnd"/>
      <w:r w:rsidRPr="005A3978">
        <w:rPr>
          <w:rFonts w:ascii="Arial" w:eastAsia="Arial" w:hAnsi="Arial" w:cs="Arial"/>
          <w:color w:val="000000"/>
          <w:sz w:val="20"/>
          <w:szCs w:val="20"/>
        </w:rPr>
        <w:t xml:space="preserve"> 5 years’ experience </w:t>
      </w:r>
      <w:r w:rsidRPr="005A3978">
        <w:rPr>
          <w:rFonts w:ascii="Arial" w:hAnsi="Arial" w:cs="Arial"/>
          <w:sz w:val="20"/>
          <w:szCs w:val="20"/>
        </w:rPr>
        <w:t>manufacturing products meeting specified requirements.</w:t>
      </w:r>
    </w:p>
    <w:p w14:paraId="03486CC0" w14:textId="67ACBEB7" w:rsidR="00087A50" w:rsidRPr="005A3978" w:rsidRDefault="00087A50" w:rsidP="00087A50">
      <w:pPr>
        <w:numPr>
          <w:ilvl w:val="2"/>
          <w:numId w:val="18"/>
        </w:numPr>
        <w:pBdr>
          <w:top w:val="nil"/>
          <w:left w:val="nil"/>
          <w:bottom w:val="nil"/>
          <w:right w:val="nil"/>
          <w:between w:val="nil"/>
        </w:pBdr>
        <w:spacing w:before="0" w:after="0" w:line="360" w:lineRule="auto"/>
        <w:ind w:left="1080" w:hanging="360"/>
        <w:contextualSpacing/>
        <w:jc w:val="both"/>
        <w:rPr>
          <w:rFonts w:ascii="Arial" w:eastAsia="Arial" w:hAnsi="Arial" w:cs="Arial"/>
          <w:color w:val="000000"/>
          <w:sz w:val="20"/>
          <w:szCs w:val="20"/>
        </w:rPr>
      </w:pPr>
      <w:r w:rsidRPr="005A3978">
        <w:rPr>
          <w:rFonts w:ascii="Arial" w:eastAsia="Arial" w:hAnsi="Arial" w:cs="Arial"/>
          <w:color w:val="000000"/>
          <w:sz w:val="20"/>
          <w:szCs w:val="20"/>
        </w:rPr>
        <w:t xml:space="preserve">Installer’s Qualifications: Glazing </w:t>
      </w:r>
      <w:r w:rsidR="005C2681" w:rsidRPr="005A3978">
        <w:rPr>
          <w:rFonts w:ascii="Arial" w:eastAsia="Arial" w:hAnsi="Arial" w:cs="Arial"/>
          <w:color w:val="000000"/>
          <w:sz w:val="20"/>
          <w:szCs w:val="20"/>
        </w:rPr>
        <w:t>s</w:t>
      </w:r>
      <w:r w:rsidRPr="005A3978">
        <w:rPr>
          <w:rFonts w:ascii="Arial" w:eastAsia="Arial" w:hAnsi="Arial" w:cs="Arial"/>
          <w:color w:val="000000"/>
          <w:sz w:val="20"/>
          <w:szCs w:val="20"/>
        </w:rPr>
        <w:t>ystems shall be installed by a</w:t>
      </w:r>
      <w:r w:rsidR="005C2681" w:rsidRPr="005A3978">
        <w:rPr>
          <w:rFonts w:ascii="Arial" w:eastAsia="Arial" w:hAnsi="Arial" w:cs="Arial"/>
          <w:color w:val="000000"/>
          <w:sz w:val="20"/>
          <w:szCs w:val="20"/>
        </w:rPr>
        <w:t>n</w:t>
      </w:r>
      <w:r w:rsidRPr="005A3978">
        <w:rPr>
          <w:rFonts w:ascii="Arial" w:eastAsia="Arial" w:hAnsi="Arial" w:cs="Arial"/>
          <w:color w:val="000000"/>
          <w:sz w:val="20"/>
          <w:szCs w:val="20"/>
        </w:rPr>
        <w:t xml:space="preserve"> </w:t>
      </w:r>
      <w:r w:rsidRPr="005A3978">
        <w:rPr>
          <w:rFonts w:ascii="Arial" w:hAnsi="Arial" w:cs="Arial"/>
          <w:sz w:val="20"/>
          <w:szCs w:val="20"/>
        </w:rPr>
        <w:t>experienced installer having the necessary experience, staff, and training to install manufacturer's products according to specified requirements.</w:t>
      </w:r>
    </w:p>
    <w:p w14:paraId="0C80C125" w14:textId="421E78A3" w:rsidR="00087A50" w:rsidRPr="005A3978" w:rsidRDefault="00087A50" w:rsidP="00087A50">
      <w:pPr>
        <w:numPr>
          <w:ilvl w:val="2"/>
          <w:numId w:val="18"/>
        </w:numPr>
        <w:pBdr>
          <w:top w:val="nil"/>
          <w:left w:val="nil"/>
          <w:bottom w:val="nil"/>
          <w:right w:val="nil"/>
          <w:between w:val="nil"/>
        </w:pBdr>
        <w:spacing w:before="0" w:after="0" w:line="360" w:lineRule="auto"/>
        <w:ind w:left="1080" w:hanging="360"/>
        <w:contextualSpacing/>
        <w:jc w:val="both"/>
        <w:rPr>
          <w:rFonts w:ascii="Arial" w:eastAsia="Arial" w:hAnsi="Arial" w:cs="Arial"/>
          <w:color w:val="000000"/>
          <w:sz w:val="20"/>
          <w:szCs w:val="20"/>
        </w:rPr>
      </w:pPr>
      <w:r w:rsidRPr="005A3978">
        <w:rPr>
          <w:rFonts w:ascii="Arial" w:eastAsia="Arial" w:hAnsi="Arial" w:cs="Arial"/>
          <w:color w:val="000000"/>
          <w:sz w:val="20"/>
          <w:szCs w:val="20"/>
        </w:rPr>
        <w:t xml:space="preserve">Pre-installation Conference: Before installing </w:t>
      </w:r>
      <w:r w:rsidR="007C36DA" w:rsidRPr="005A3978">
        <w:rPr>
          <w:rFonts w:ascii="Arial" w:eastAsia="Arial" w:hAnsi="Arial" w:cs="Arial"/>
          <w:color w:val="000000"/>
          <w:sz w:val="20"/>
          <w:szCs w:val="20"/>
        </w:rPr>
        <w:t xml:space="preserve">security </w:t>
      </w:r>
      <w:r w:rsidRPr="005A3978">
        <w:rPr>
          <w:rFonts w:ascii="Arial" w:eastAsia="Arial" w:hAnsi="Arial" w:cs="Arial"/>
          <w:color w:val="000000"/>
          <w:sz w:val="20"/>
          <w:szCs w:val="20"/>
        </w:rPr>
        <w:t>glazing, conduct conference at Project site. Conduct pre-installation conference in conjunction with installation of mockup.</w:t>
      </w:r>
    </w:p>
    <w:p w14:paraId="427E4F2F" w14:textId="501F97E6" w:rsidR="00087A50" w:rsidRPr="005A3978" w:rsidRDefault="00087A50" w:rsidP="00087A50">
      <w:pPr>
        <w:pStyle w:val="ListParagraph"/>
        <w:widowControl w:val="0"/>
        <w:numPr>
          <w:ilvl w:val="0"/>
          <w:numId w:val="20"/>
        </w:numPr>
        <w:autoSpaceDE w:val="0"/>
        <w:autoSpaceDN w:val="0"/>
        <w:adjustRightInd w:val="0"/>
        <w:spacing w:before="0" w:after="0" w:line="360" w:lineRule="auto"/>
        <w:ind w:left="1440"/>
        <w:contextualSpacing w:val="0"/>
        <w:jc w:val="both"/>
        <w:rPr>
          <w:rFonts w:ascii="Arial" w:eastAsia="Arial" w:hAnsi="Arial" w:cs="Arial"/>
          <w:color w:val="000000"/>
          <w:sz w:val="20"/>
          <w:szCs w:val="20"/>
        </w:rPr>
      </w:pPr>
      <w:r w:rsidRPr="005A3978">
        <w:rPr>
          <w:rFonts w:ascii="Arial" w:eastAsia="Arial" w:hAnsi="Arial" w:cs="Arial"/>
          <w:color w:val="000000"/>
          <w:sz w:val="20"/>
          <w:szCs w:val="20"/>
        </w:rPr>
        <w:t>Meet with Owner, Architect, glazing Installer and glazing manufacturer's representative</w:t>
      </w:r>
      <w:r w:rsidR="005C45A4" w:rsidRPr="005A3978">
        <w:rPr>
          <w:rFonts w:ascii="Arial" w:eastAsia="Arial" w:hAnsi="Arial" w:cs="Arial"/>
          <w:color w:val="000000"/>
          <w:sz w:val="20"/>
          <w:szCs w:val="20"/>
        </w:rPr>
        <w:t xml:space="preserve"> (meeting may be conducted virtually to include glazing manufacturer </w:t>
      </w:r>
      <w:r w:rsidR="006D366D" w:rsidRPr="005A3978">
        <w:rPr>
          <w:rFonts w:ascii="Arial" w:eastAsia="Arial" w:hAnsi="Arial" w:cs="Arial"/>
          <w:color w:val="000000"/>
          <w:sz w:val="20"/>
          <w:szCs w:val="20"/>
        </w:rPr>
        <w:t>representative)</w:t>
      </w:r>
      <w:r w:rsidRPr="005A3978">
        <w:rPr>
          <w:rFonts w:ascii="Arial" w:eastAsia="Arial" w:hAnsi="Arial" w:cs="Arial"/>
          <w:color w:val="000000"/>
          <w:sz w:val="20"/>
          <w:szCs w:val="20"/>
        </w:rPr>
        <w:t>.</w:t>
      </w:r>
    </w:p>
    <w:p w14:paraId="02B08507" w14:textId="77777777" w:rsidR="00087A50" w:rsidRPr="005A3978" w:rsidRDefault="00087A50" w:rsidP="00087A50">
      <w:pPr>
        <w:pStyle w:val="ListParagraph"/>
        <w:widowControl w:val="0"/>
        <w:numPr>
          <w:ilvl w:val="0"/>
          <w:numId w:val="20"/>
        </w:numPr>
        <w:autoSpaceDE w:val="0"/>
        <w:autoSpaceDN w:val="0"/>
        <w:adjustRightInd w:val="0"/>
        <w:spacing w:before="0" w:after="0" w:line="360" w:lineRule="auto"/>
        <w:ind w:left="1440"/>
        <w:contextualSpacing w:val="0"/>
        <w:jc w:val="both"/>
        <w:rPr>
          <w:rFonts w:ascii="Arial" w:eastAsia="Arial" w:hAnsi="Arial" w:cs="Arial"/>
          <w:color w:val="000000"/>
          <w:sz w:val="20"/>
          <w:szCs w:val="20"/>
        </w:rPr>
      </w:pPr>
      <w:r w:rsidRPr="005A3978">
        <w:rPr>
          <w:rFonts w:ascii="Arial" w:eastAsia="Arial" w:hAnsi="Arial" w:cs="Arial"/>
          <w:color w:val="000000"/>
          <w:sz w:val="20"/>
          <w:szCs w:val="20"/>
        </w:rPr>
        <w:t xml:space="preserve">Review methods and procedures related to installation, including manufacturer's written </w:t>
      </w:r>
      <w:r w:rsidRPr="005A3978">
        <w:rPr>
          <w:rFonts w:ascii="Arial" w:eastAsia="Arial" w:hAnsi="Arial" w:cs="Arial"/>
          <w:color w:val="000000"/>
          <w:sz w:val="20"/>
          <w:szCs w:val="20"/>
        </w:rPr>
        <w:lastRenderedPageBreak/>
        <w:t>instructions.</w:t>
      </w:r>
    </w:p>
    <w:p w14:paraId="48EC0242" w14:textId="77777777" w:rsidR="00087A50" w:rsidRPr="005A3978" w:rsidRDefault="00087A50" w:rsidP="00087A50">
      <w:pPr>
        <w:pStyle w:val="ListParagraph"/>
        <w:widowControl w:val="0"/>
        <w:numPr>
          <w:ilvl w:val="0"/>
          <w:numId w:val="20"/>
        </w:numPr>
        <w:autoSpaceDE w:val="0"/>
        <w:autoSpaceDN w:val="0"/>
        <w:adjustRightInd w:val="0"/>
        <w:spacing w:before="0" w:after="0" w:line="360" w:lineRule="auto"/>
        <w:ind w:left="1440"/>
        <w:contextualSpacing w:val="0"/>
        <w:jc w:val="both"/>
        <w:rPr>
          <w:rFonts w:ascii="Arial" w:eastAsia="Arial" w:hAnsi="Arial" w:cs="Arial"/>
          <w:color w:val="000000"/>
          <w:sz w:val="20"/>
          <w:szCs w:val="20"/>
        </w:rPr>
      </w:pPr>
      <w:r w:rsidRPr="005A3978">
        <w:rPr>
          <w:rFonts w:ascii="Arial" w:eastAsia="Arial" w:hAnsi="Arial" w:cs="Arial"/>
          <w:color w:val="000000"/>
          <w:sz w:val="20"/>
          <w:szCs w:val="20"/>
        </w:rPr>
        <w:t>Examine substrate conditions for compliance with requirements.</w:t>
      </w:r>
    </w:p>
    <w:p w14:paraId="211F77F8" w14:textId="77777777" w:rsidR="00087A50" w:rsidRPr="005A3978" w:rsidRDefault="00087A50" w:rsidP="00087A50">
      <w:pPr>
        <w:pStyle w:val="ListParagraph"/>
        <w:widowControl w:val="0"/>
        <w:numPr>
          <w:ilvl w:val="0"/>
          <w:numId w:val="20"/>
        </w:numPr>
        <w:autoSpaceDE w:val="0"/>
        <w:autoSpaceDN w:val="0"/>
        <w:adjustRightInd w:val="0"/>
        <w:spacing w:before="0" w:after="0" w:line="360" w:lineRule="auto"/>
        <w:ind w:left="1440"/>
        <w:contextualSpacing w:val="0"/>
        <w:jc w:val="both"/>
        <w:rPr>
          <w:rFonts w:ascii="Arial" w:eastAsia="Arial" w:hAnsi="Arial" w:cs="Arial"/>
          <w:color w:val="000000"/>
          <w:sz w:val="20"/>
          <w:szCs w:val="20"/>
        </w:rPr>
      </w:pPr>
      <w:r w:rsidRPr="005A3978">
        <w:rPr>
          <w:rFonts w:ascii="Arial" w:eastAsia="Arial" w:hAnsi="Arial" w:cs="Arial"/>
          <w:color w:val="000000"/>
          <w:sz w:val="20"/>
          <w:szCs w:val="20"/>
        </w:rPr>
        <w:t>Review temporary protection measures required during and after installation.</w:t>
      </w:r>
    </w:p>
    <w:p w14:paraId="6CED390C" w14:textId="77777777" w:rsidR="00087A50" w:rsidRPr="005A3978" w:rsidRDefault="00087A50" w:rsidP="00087A50">
      <w:pPr>
        <w:pStyle w:val="ListParagraph"/>
        <w:widowControl w:val="0"/>
        <w:numPr>
          <w:ilvl w:val="0"/>
          <w:numId w:val="20"/>
        </w:numPr>
        <w:autoSpaceDE w:val="0"/>
        <w:autoSpaceDN w:val="0"/>
        <w:adjustRightInd w:val="0"/>
        <w:spacing w:before="0" w:after="0" w:line="360" w:lineRule="auto"/>
        <w:ind w:left="1440"/>
        <w:contextualSpacing w:val="0"/>
        <w:jc w:val="both"/>
        <w:rPr>
          <w:rFonts w:ascii="Arial" w:eastAsia="Arial" w:hAnsi="Arial" w:cs="Arial"/>
          <w:color w:val="000000"/>
          <w:sz w:val="20"/>
          <w:szCs w:val="20"/>
        </w:rPr>
      </w:pPr>
      <w:r w:rsidRPr="005A3978">
        <w:rPr>
          <w:rFonts w:ascii="Arial" w:eastAsia="Arial" w:hAnsi="Arial" w:cs="Arial"/>
          <w:color w:val="000000"/>
          <w:sz w:val="20"/>
          <w:szCs w:val="20"/>
        </w:rPr>
        <w:t>Document proceedings, including corrective measures or actions required, and furnish copy of record to each participant.</w:t>
      </w:r>
    </w:p>
    <w:p w14:paraId="63B27785" w14:textId="0C6C64B3" w:rsidR="00087A50" w:rsidRPr="005A3978" w:rsidRDefault="008E3FF4" w:rsidP="00087A50">
      <w:pPr>
        <w:numPr>
          <w:ilvl w:val="2"/>
          <w:numId w:val="18"/>
        </w:numPr>
        <w:pBdr>
          <w:top w:val="nil"/>
          <w:left w:val="nil"/>
          <w:bottom w:val="nil"/>
          <w:right w:val="nil"/>
          <w:between w:val="nil"/>
        </w:pBdr>
        <w:spacing w:before="0" w:after="0" w:line="360" w:lineRule="auto"/>
        <w:ind w:left="1080" w:hanging="360"/>
        <w:contextualSpacing/>
        <w:jc w:val="both"/>
        <w:rPr>
          <w:rFonts w:ascii="Arial" w:eastAsia="Arial" w:hAnsi="Arial" w:cs="Arial"/>
          <w:color w:val="000000"/>
          <w:sz w:val="20"/>
          <w:szCs w:val="20"/>
        </w:rPr>
      </w:pPr>
      <w:r w:rsidRPr="005A3978">
        <w:rPr>
          <w:rFonts w:ascii="Arial" w:eastAsia="Arial" w:hAnsi="Arial" w:cs="Arial"/>
          <w:color w:val="000000"/>
          <w:sz w:val="20"/>
          <w:szCs w:val="20"/>
        </w:rPr>
        <w:t xml:space="preserve">Field </w:t>
      </w:r>
      <w:r w:rsidR="00087A50" w:rsidRPr="005A3978">
        <w:rPr>
          <w:rFonts w:ascii="Arial" w:eastAsia="Arial" w:hAnsi="Arial" w:cs="Arial"/>
          <w:color w:val="000000"/>
          <w:sz w:val="20"/>
          <w:szCs w:val="20"/>
        </w:rPr>
        <w:t>Mockup: Install security glazing in location(s) as directed to verify installation requirements and to demonstrate application effects and qualities of materials and execution.</w:t>
      </w:r>
    </w:p>
    <w:p w14:paraId="50A01463" w14:textId="77777777" w:rsidR="00087A50" w:rsidRPr="005A3978" w:rsidRDefault="00087A50" w:rsidP="00087A50">
      <w:pPr>
        <w:autoSpaceDE w:val="0"/>
        <w:autoSpaceDN w:val="0"/>
        <w:adjustRightInd w:val="0"/>
        <w:spacing w:before="0" w:after="0" w:line="360" w:lineRule="auto"/>
        <w:ind w:left="1440" w:hanging="360"/>
        <w:jc w:val="both"/>
        <w:rPr>
          <w:rFonts w:ascii="Arial" w:eastAsia="Arial" w:hAnsi="Arial" w:cs="Arial"/>
          <w:color w:val="000000"/>
          <w:sz w:val="20"/>
          <w:szCs w:val="20"/>
        </w:rPr>
      </w:pPr>
      <w:r w:rsidRPr="005A3978">
        <w:rPr>
          <w:rFonts w:ascii="Arial" w:eastAsia="Arial" w:hAnsi="Arial" w:cs="Arial"/>
          <w:color w:val="000000"/>
          <w:sz w:val="20"/>
          <w:szCs w:val="20"/>
        </w:rPr>
        <w:t xml:space="preserve">1. </w:t>
      </w:r>
      <w:r w:rsidRPr="005A3978">
        <w:rPr>
          <w:rFonts w:ascii="Arial" w:eastAsia="Arial" w:hAnsi="Arial" w:cs="Arial"/>
          <w:color w:val="000000"/>
          <w:sz w:val="20"/>
          <w:szCs w:val="20"/>
        </w:rPr>
        <w:tab/>
        <w:t>Obtain approval of field samples before continuing with remainder of installation.</w:t>
      </w:r>
    </w:p>
    <w:p w14:paraId="283B0976" w14:textId="77777777" w:rsidR="00087A50" w:rsidRPr="005A3978" w:rsidRDefault="00087A50" w:rsidP="00087A50">
      <w:pPr>
        <w:autoSpaceDE w:val="0"/>
        <w:autoSpaceDN w:val="0"/>
        <w:adjustRightInd w:val="0"/>
        <w:spacing w:before="0" w:after="0" w:line="360" w:lineRule="auto"/>
        <w:ind w:left="1440" w:hanging="360"/>
        <w:jc w:val="both"/>
        <w:rPr>
          <w:rFonts w:ascii="Arial" w:eastAsia="Arial" w:hAnsi="Arial" w:cs="Arial"/>
          <w:color w:val="000000"/>
          <w:sz w:val="20"/>
          <w:szCs w:val="20"/>
        </w:rPr>
      </w:pPr>
      <w:r w:rsidRPr="005A3978">
        <w:rPr>
          <w:rFonts w:ascii="Arial" w:eastAsia="Arial" w:hAnsi="Arial" w:cs="Arial"/>
          <w:color w:val="000000"/>
          <w:sz w:val="20"/>
          <w:szCs w:val="20"/>
        </w:rPr>
        <w:t xml:space="preserve">2. </w:t>
      </w:r>
      <w:r w:rsidRPr="005A3978">
        <w:rPr>
          <w:rFonts w:ascii="Arial" w:eastAsia="Arial" w:hAnsi="Arial" w:cs="Arial"/>
          <w:color w:val="000000"/>
          <w:sz w:val="20"/>
          <w:szCs w:val="20"/>
        </w:rPr>
        <w:tab/>
        <w:t>Maintain field samples during remainder of installation in an undisturbed condition as a standard for judging the completed Work.</w:t>
      </w:r>
    </w:p>
    <w:p w14:paraId="7BE6B221" w14:textId="77777777" w:rsidR="00087A50" w:rsidRPr="005A3978" w:rsidRDefault="00087A50" w:rsidP="00087A50">
      <w:pPr>
        <w:autoSpaceDE w:val="0"/>
        <w:autoSpaceDN w:val="0"/>
        <w:adjustRightInd w:val="0"/>
        <w:spacing w:before="0" w:after="0" w:line="360" w:lineRule="auto"/>
        <w:ind w:left="1440" w:hanging="360"/>
        <w:jc w:val="both"/>
        <w:rPr>
          <w:rFonts w:ascii="Arial" w:eastAsia="Arial" w:hAnsi="Arial" w:cs="Arial"/>
          <w:color w:val="000000"/>
          <w:sz w:val="20"/>
          <w:szCs w:val="20"/>
        </w:rPr>
      </w:pPr>
      <w:r w:rsidRPr="005A3978">
        <w:rPr>
          <w:rFonts w:ascii="Arial" w:eastAsia="Arial" w:hAnsi="Arial" w:cs="Arial"/>
          <w:color w:val="000000"/>
          <w:sz w:val="20"/>
          <w:szCs w:val="20"/>
        </w:rPr>
        <w:t xml:space="preserve">3. </w:t>
      </w:r>
      <w:r w:rsidRPr="005A3978">
        <w:rPr>
          <w:rFonts w:ascii="Arial" w:eastAsia="Arial" w:hAnsi="Arial" w:cs="Arial"/>
          <w:color w:val="000000"/>
          <w:sz w:val="20"/>
          <w:szCs w:val="20"/>
        </w:rPr>
        <w:tab/>
        <w:t>Approved field mockup may become part of the completed Work.</w:t>
      </w:r>
    </w:p>
    <w:p w14:paraId="01BD7961" w14:textId="77777777" w:rsidR="00087A50" w:rsidRPr="005A3978" w:rsidRDefault="00087A50" w:rsidP="00087A50">
      <w:pPr>
        <w:numPr>
          <w:ilvl w:val="2"/>
          <w:numId w:val="21"/>
        </w:numPr>
        <w:pBdr>
          <w:top w:val="nil"/>
          <w:left w:val="nil"/>
          <w:bottom w:val="nil"/>
          <w:right w:val="nil"/>
          <w:between w:val="nil"/>
        </w:pBdr>
        <w:spacing w:before="0" w:after="0" w:line="360" w:lineRule="auto"/>
        <w:ind w:left="1080" w:hanging="360"/>
        <w:contextualSpacing/>
        <w:jc w:val="both"/>
        <w:rPr>
          <w:rFonts w:ascii="Arial" w:eastAsia="Arial" w:hAnsi="Arial" w:cs="Arial"/>
          <w:color w:val="000000"/>
          <w:sz w:val="20"/>
          <w:szCs w:val="20"/>
        </w:rPr>
      </w:pPr>
      <w:r w:rsidRPr="005A3978">
        <w:rPr>
          <w:rFonts w:ascii="Arial" w:eastAsia="Arial" w:hAnsi="Arial" w:cs="Arial"/>
          <w:color w:val="000000"/>
          <w:sz w:val="20"/>
          <w:szCs w:val="20"/>
        </w:rPr>
        <w:t>Glass Product Testing: Obtain glass test results for product test reports in “Submittals” Article from a qualified independent agency.</w:t>
      </w:r>
    </w:p>
    <w:p w14:paraId="1DEC2FD1" w14:textId="610DC6D8" w:rsidR="008A38E8" w:rsidRPr="005A3978" w:rsidRDefault="008A38E8" w:rsidP="0039062D">
      <w:pPr>
        <w:numPr>
          <w:ilvl w:val="1"/>
          <w:numId w:val="13"/>
        </w:numPr>
        <w:pBdr>
          <w:top w:val="nil"/>
          <w:left w:val="nil"/>
          <w:bottom w:val="nil"/>
          <w:right w:val="nil"/>
          <w:between w:val="nil"/>
        </w:pBdr>
        <w:tabs>
          <w:tab w:val="left" w:pos="720"/>
        </w:tabs>
        <w:spacing w:before="0" w:after="0" w:line="360" w:lineRule="auto"/>
        <w:ind w:left="720" w:hanging="720"/>
        <w:jc w:val="both"/>
        <w:rPr>
          <w:rFonts w:ascii="Arial" w:eastAsia="Arial" w:hAnsi="Arial" w:cs="Arial"/>
          <w:b/>
          <w:bCs/>
          <w:smallCaps/>
          <w:color w:val="000000"/>
          <w:sz w:val="20"/>
          <w:szCs w:val="20"/>
        </w:rPr>
      </w:pPr>
      <w:r w:rsidRPr="005A3978">
        <w:rPr>
          <w:rFonts w:ascii="Arial" w:eastAsia="Arial" w:hAnsi="Arial" w:cs="Arial"/>
          <w:b/>
          <w:bCs/>
          <w:smallCaps/>
          <w:color w:val="000000"/>
          <w:sz w:val="20"/>
          <w:szCs w:val="20"/>
        </w:rPr>
        <w:t>SUBMITTALS</w:t>
      </w:r>
    </w:p>
    <w:p w14:paraId="51F055A4" w14:textId="0C1265B9" w:rsidR="00A641B5" w:rsidRPr="005A3978" w:rsidRDefault="00A641B5" w:rsidP="0039062D">
      <w:pPr>
        <w:numPr>
          <w:ilvl w:val="2"/>
          <w:numId w:val="13"/>
        </w:numPr>
        <w:pBdr>
          <w:top w:val="nil"/>
          <w:left w:val="nil"/>
          <w:bottom w:val="nil"/>
          <w:right w:val="nil"/>
          <w:between w:val="nil"/>
        </w:pBdr>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Submit under provisions of Division 01.</w:t>
      </w:r>
    </w:p>
    <w:p w14:paraId="36B79928" w14:textId="6091BC44" w:rsidR="008A38E8" w:rsidRPr="005A3978" w:rsidRDefault="008A38E8" w:rsidP="0039062D">
      <w:pPr>
        <w:numPr>
          <w:ilvl w:val="2"/>
          <w:numId w:val="13"/>
        </w:numPr>
        <w:pBdr>
          <w:top w:val="nil"/>
          <w:left w:val="nil"/>
          <w:bottom w:val="nil"/>
          <w:right w:val="nil"/>
          <w:between w:val="nil"/>
        </w:pBdr>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Product Data:  Manufacturers data sheets of each product to be used, including:</w:t>
      </w:r>
    </w:p>
    <w:p w14:paraId="0D3B87CC" w14:textId="1EEB5783" w:rsidR="00C91EB4" w:rsidRPr="005A3978" w:rsidRDefault="00C91EB4" w:rsidP="0039062D">
      <w:pPr>
        <w:pStyle w:val="ListParagraph"/>
        <w:numPr>
          <w:ilvl w:val="3"/>
          <w:numId w:val="13"/>
        </w:numPr>
        <w:pBdr>
          <w:top w:val="nil"/>
          <w:left w:val="nil"/>
          <w:bottom w:val="nil"/>
          <w:right w:val="nil"/>
          <w:between w:val="nil"/>
        </w:pBdr>
        <w:spacing w:before="0" w:after="0" w:line="360" w:lineRule="auto"/>
        <w:ind w:hanging="360"/>
        <w:jc w:val="both"/>
        <w:rPr>
          <w:rFonts w:ascii="Arial" w:eastAsia="Arial" w:hAnsi="Arial" w:cs="Arial"/>
          <w:color w:val="000000"/>
          <w:sz w:val="20"/>
          <w:szCs w:val="20"/>
        </w:rPr>
      </w:pPr>
      <w:r w:rsidRPr="005A3978">
        <w:rPr>
          <w:rFonts w:ascii="Arial" w:eastAsia="Arial" w:hAnsi="Arial" w:cs="Arial"/>
          <w:color w:val="000000"/>
          <w:sz w:val="20"/>
          <w:szCs w:val="20"/>
        </w:rPr>
        <w:t xml:space="preserve">General composition of glazing pane and whether product includes </w:t>
      </w:r>
      <w:r w:rsidR="00FC5BE1" w:rsidRPr="005A3978">
        <w:rPr>
          <w:rFonts w:ascii="Arial" w:eastAsia="Arial" w:hAnsi="Arial" w:cs="Arial"/>
          <w:color w:val="000000"/>
          <w:sz w:val="20"/>
          <w:szCs w:val="20"/>
        </w:rPr>
        <w:t>surface applied films to achieve stated performance criteria.</w:t>
      </w:r>
    </w:p>
    <w:p w14:paraId="3C7B632E" w14:textId="53054BD8" w:rsidR="008A38E8" w:rsidRPr="005A3978" w:rsidRDefault="008A38E8" w:rsidP="0039062D">
      <w:pPr>
        <w:pStyle w:val="ListParagraph"/>
        <w:numPr>
          <w:ilvl w:val="3"/>
          <w:numId w:val="13"/>
        </w:numPr>
        <w:pBdr>
          <w:top w:val="nil"/>
          <w:left w:val="nil"/>
          <w:bottom w:val="nil"/>
          <w:right w:val="nil"/>
          <w:between w:val="nil"/>
        </w:pBdr>
        <w:spacing w:before="0" w:after="0" w:line="360" w:lineRule="auto"/>
        <w:ind w:hanging="360"/>
        <w:jc w:val="both"/>
        <w:rPr>
          <w:rFonts w:ascii="Arial" w:eastAsia="Arial" w:hAnsi="Arial" w:cs="Arial"/>
          <w:color w:val="000000"/>
          <w:sz w:val="20"/>
          <w:szCs w:val="20"/>
        </w:rPr>
      </w:pPr>
      <w:r w:rsidRPr="005A3978">
        <w:rPr>
          <w:rFonts w:ascii="Arial" w:eastAsia="Arial" w:hAnsi="Arial" w:cs="Arial"/>
          <w:color w:val="000000"/>
          <w:sz w:val="20"/>
          <w:szCs w:val="20"/>
        </w:rPr>
        <w:t>Preparation instructions and recommendation</w:t>
      </w:r>
    </w:p>
    <w:p w14:paraId="6498B8C5" w14:textId="77777777" w:rsidR="008A38E8" w:rsidRPr="005A3978" w:rsidRDefault="008A38E8" w:rsidP="0039062D">
      <w:pPr>
        <w:numPr>
          <w:ilvl w:val="3"/>
          <w:numId w:val="13"/>
        </w:numPr>
        <w:pBdr>
          <w:top w:val="nil"/>
          <w:left w:val="nil"/>
          <w:bottom w:val="nil"/>
          <w:right w:val="nil"/>
          <w:between w:val="nil"/>
        </w:pBdr>
        <w:spacing w:before="0" w:after="0" w:line="360" w:lineRule="auto"/>
        <w:ind w:hanging="360"/>
        <w:jc w:val="both"/>
        <w:rPr>
          <w:rFonts w:ascii="Arial" w:eastAsia="Arial" w:hAnsi="Arial" w:cs="Arial"/>
          <w:color w:val="000000"/>
          <w:sz w:val="20"/>
          <w:szCs w:val="20"/>
        </w:rPr>
      </w:pPr>
      <w:r w:rsidRPr="005A3978">
        <w:rPr>
          <w:rFonts w:ascii="Arial" w:eastAsia="Arial" w:hAnsi="Arial" w:cs="Arial"/>
          <w:color w:val="000000"/>
          <w:sz w:val="20"/>
          <w:szCs w:val="20"/>
        </w:rPr>
        <w:t>Storage and handling requirements and recommendations</w:t>
      </w:r>
    </w:p>
    <w:p w14:paraId="28847FE6" w14:textId="77777777" w:rsidR="00FB0B26" w:rsidRPr="005A3978" w:rsidRDefault="008A38E8" w:rsidP="0039062D">
      <w:pPr>
        <w:numPr>
          <w:ilvl w:val="3"/>
          <w:numId w:val="13"/>
        </w:numPr>
        <w:pBdr>
          <w:top w:val="nil"/>
          <w:left w:val="nil"/>
          <w:bottom w:val="nil"/>
          <w:right w:val="nil"/>
          <w:between w:val="nil"/>
        </w:pBdr>
        <w:spacing w:before="0" w:after="0" w:line="360" w:lineRule="auto"/>
        <w:ind w:hanging="360"/>
        <w:jc w:val="both"/>
        <w:rPr>
          <w:rFonts w:ascii="Arial" w:eastAsia="Arial" w:hAnsi="Arial" w:cs="Arial"/>
          <w:color w:val="000000"/>
          <w:sz w:val="20"/>
          <w:szCs w:val="20"/>
        </w:rPr>
      </w:pPr>
      <w:r w:rsidRPr="005A3978">
        <w:rPr>
          <w:rFonts w:ascii="Arial" w:eastAsia="Arial" w:hAnsi="Arial" w:cs="Arial"/>
          <w:color w:val="000000"/>
          <w:sz w:val="20"/>
          <w:szCs w:val="20"/>
        </w:rPr>
        <w:t>Installation methods.</w:t>
      </w:r>
    </w:p>
    <w:p w14:paraId="0012D185" w14:textId="75E13E38" w:rsidR="008A38E8" w:rsidRPr="005A3978" w:rsidRDefault="008A38E8" w:rsidP="0039062D">
      <w:pPr>
        <w:numPr>
          <w:ilvl w:val="2"/>
          <w:numId w:val="13"/>
        </w:numPr>
        <w:pBdr>
          <w:top w:val="nil"/>
          <w:left w:val="nil"/>
          <w:bottom w:val="nil"/>
          <w:right w:val="nil"/>
          <w:between w:val="nil"/>
        </w:pBdr>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Samples:</w:t>
      </w:r>
    </w:p>
    <w:p w14:paraId="6CFC99BB" w14:textId="1AC26A50" w:rsidR="008A38E8" w:rsidRPr="005A3978" w:rsidRDefault="00FB0B26" w:rsidP="0039062D">
      <w:pPr>
        <w:pStyle w:val="ListParagraph"/>
        <w:numPr>
          <w:ilvl w:val="4"/>
          <w:numId w:val="13"/>
        </w:numPr>
        <w:pBdr>
          <w:top w:val="nil"/>
          <w:left w:val="nil"/>
          <w:bottom w:val="nil"/>
          <w:right w:val="nil"/>
          <w:between w:val="nil"/>
        </w:pBdr>
        <w:spacing w:before="0" w:after="0" w:line="360" w:lineRule="auto"/>
        <w:ind w:left="1440"/>
        <w:jc w:val="both"/>
        <w:rPr>
          <w:rFonts w:ascii="Arial" w:eastAsia="Arial" w:hAnsi="Arial" w:cs="Arial"/>
          <w:color w:val="000000"/>
          <w:sz w:val="20"/>
          <w:szCs w:val="20"/>
        </w:rPr>
      </w:pPr>
      <w:r w:rsidRPr="005A3978">
        <w:rPr>
          <w:rFonts w:ascii="Arial" w:eastAsia="Arial" w:hAnsi="Arial" w:cs="Arial"/>
          <w:color w:val="000000"/>
          <w:sz w:val="20"/>
          <w:szCs w:val="20"/>
        </w:rPr>
        <w:t>O</w:t>
      </w:r>
      <w:r w:rsidR="008A38E8" w:rsidRPr="005A3978">
        <w:rPr>
          <w:rFonts w:ascii="Arial" w:eastAsia="Arial" w:hAnsi="Arial" w:cs="Arial"/>
          <w:color w:val="000000"/>
          <w:sz w:val="20"/>
          <w:szCs w:val="20"/>
        </w:rPr>
        <w:t xml:space="preserve">ne </w:t>
      </w:r>
      <w:r w:rsidR="0013522A" w:rsidRPr="005A3978">
        <w:rPr>
          <w:rFonts w:ascii="Arial" w:eastAsia="Arial" w:hAnsi="Arial" w:cs="Arial"/>
          <w:color w:val="000000"/>
          <w:sz w:val="20"/>
          <w:szCs w:val="20"/>
        </w:rPr>
        <w:t>6</w:t>
      </w:r>
      <w:r w:rsidR="00B35368">
        <w:rPr>
          <w:rFonts w:ascii="Arial" w:eastAsia="Arial" w:hAnsi="Arial" w:cs="Arial"/>
          <w:color w:val="000000"/>
          <w:sz w:val="20"/>
          <w:szCs w:val="20"/>
        </w:rPr>
        <w:t>-inch</w:t>
      </w:r>
      <w:r w:rsidR="008A38E8" w:rsidRPr="005A3978">
        <w:rPr>
          <w:rFonts w:ascii="Arial" w:eastAsia="Arial" w:hAnsi="Arial" w:cs="Arial"/>
          <w:color w:val="000000"/>
          <w:sz w:val="20"/>
          <w:szCs w:val="20"/>
        </w:rPr>
        <w:t xml:space="preserve"> </w:t>
      </w:r>
      <w:r w:rsidR="00B35368">
        <w:rPr>
          <w:rFonts w:ascii="Arial" w:eastAsia="Arial" w:hAnsi="Arial" w:cs="Arial"/>
          <w:color w:val="000000"/>
          <w:sz w:val="20"/>
          <w:szCs w:val="20"/>
        </w:rPr>
        <w:t>by</w:t>
      </w:r>
      <w:r w:rsidR="008A38E8" w:rsidRPr="005A3978">
        <w:rPr>
          <w:rFonts w:ascii="Arial" w:eastAsia="Arial" w:hAnsi="Arial" w:cs="Arial"/>
          <w:color w:val="000000"/>
          <w:sz w:val="20"/>
          <w:szCs w:val="20"/>
        </w:rPr>
        <w:t xml:space="preserve"> </w:t>
      </w:r>
      <w:r w:rsidR="0013522A" w:rsidRPr="005A3978">
        <w:rPr>
          <w:rFonts w:ascii="Arial" w:eastAsia="Arial" w:hAnsi="Arial" w:cs="Arial"/>
          <w:color w:val="000000"/>
          <w:sz w:val="20"/>
          <w:szCs w:val="20"/>
        </w:rPr>
        <w:t>6</w:t>
      </w:r>
      <w:r w:rsidR="00B35368">
        <w:rPr>
          <w:rFonts w:ascii="Arial" w:eastAsia="Arial" w:hAnsi="Arial" w:cs="Arial"/>
          <w:color w:val="000000"/>
          <w:sz w:val="20"/>
          <w:szCs w:val="20"/>
        </w:rPr>
        <w:t>-inch</w:t>
      </w:r>
      <w:r w:rsidR="008A38E8" w:rsidRPr="005A3978">
        <w:rPr>
          <w:rFonts w:ascii="Arial" w:eastAsia="Arial" w:hAnsi="Arial" w:cs="Arial"/>
          <w:color w:val="000000"/>
          <w:sz w:val="20"/>
          <w:szCs w:val="20"/>
        </w:rPr>
        <w:t xml:space="preserve"> sample of each glass type </w:t>
      </w:r>
      <w:r w:rsidR="00933A35" w:rsidRPr="005A3978">
        <w:rPr>
          <w:rFonts w:ascii="Arial" w:eastAsia="Arial" w:hAnsi="Arial" w:cs="Arial"/>
          <w:color w:val="000000"/>
          <w:sz w:val="20"/>
          <w:szCs w:val="20"/>
        </w:rPr>
        <w:t>specified.</w:t>
      </w:r>
    </w:p>
    <w:p w14:paraId="22482384" w14:textId="77777777" w:rsidR="0072678A" w:rsidRPr="005A3978" w:rsidRDefault="0072678A" w:rsidP="0039062D">
      <w:pPr>
        <w:numPr>
          <w:ilvl w:val="2"/>
          <w:numId w:val="13"/>
        </w:numPr>
        <w:pBdr>
          <w:top w:val="nil"/>
          <w:left w:val="nil"/>
          <w:bottom w:val="nil"/>
          <w:right w:val="nil"/>
          <w:between w:val="nil"/>
        </w:pBdr>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 xml:space="preserve">Glazing Schedule: </w:t>
      </w:r>
    </w:p>
    <w:p w14:paraId="3E146534" w14:textId="77777777" w:rsidR="0072678A" w:rsidRPr="005A3978" w:rsidRDefault="0072678A" w:rsidP="0039062D">
      <w:pPr>
        <w:numPr>
          <w:ilvl w:val="3"/>
          <w:numId w:val="13"/>
        </w:numPr>
        <w:pBdr>
          <w:top w:val="nil"/>
          <w:left w:val="nil"/>
          <w:bottom w:val="nil"/>
          <w:right w:val="nil"/>
          <w:between w:val="nil"/>
        </w:pBdr>
        <w:spacing w:before="0" w:after="0" w:line="360" w:lineRule="auto"/>
        <w:ind w:hanging="360"/>
        <w:jc w:val="both"/>
        <w:rPr>
          <w:rFonts w:ascii="Arial" w:eastAsia="Arial" w:hAnsi="Arial" w:cs="Arial"/>
          <w:color w:val="000000"/>
          <w:sz w:val="20"/>
          <w:szCs w:val="20"/>
        </w:rPr>
      </w:pPr>
      <w:r w:rsidRPr="005A3978">
        <w:rPr>
          <w:rFonts w:ascii="Arial" w:eastAsia="Arial" w:hAnsi="Arial" w:cs="Arial"/>
          <w:color w:val="000000"/>
          <w:sz w:val="20"/>
          <w:szCs w:val="20"/>
        </w:rPr>
        <w:t xml:space="preserve">Use </w:t>
      </w:r>
      <w:proofErr w:type="gramStart"/>
      <w:r w:rsidRPr="005A3978">
        <w:rPr>
          <w:rFonts w:ascii="Arial" w:eastAsia="Arial" w:hAnsi="Arial" w:cs="Arial"/>
          <w:color w:val="000000"/>
          <w:sz w:val="20"/>
          <w:szCs w:val="20"/>
        </w:rPr>
        <w:t>same</w:t>
      </w:r>
      <w:proofErr w:type="gramEnd"/>
      <w:r w:rsidRPr="005A3978">
        <w:rPr>
          <w:rFonts w:ascii="Arial" w:eastAsia="Arial" w:hAnsi="Arial" w:cs="Arial"/>
          <w:color w:val="000000"/>
          <w:sz w:val="20"/>
          <w:szCs w:val="20"/>
        </w:rPr>
        <w:t xml:space="preserve"> designations indicated on Drawings. </w:t>
      </w:r>
    </w:p>
    <w:p w14:paraId="41DADDD6" w14:textId="43340652" w:rsidR="00AA0591" w:rsidRPr="00390BB2" w:rsidRDefault="0072678A" w:rsidP="0039062D">
      <w:pPr>
        <w:numPr>
          <w:ilvl w:val="3"/>
          <w:numId w:val="13"/>
        </w:numPr>
        <w:pBdr>
          <w:top w:val="nil"/>
          <w:left w:val="nil"/>
          <w:bottom w:val="nil"/>
          <w:right w:val="nil"/>
          <w:between w:val="nil"/>
        </w:pBdr>
        <w:tabs>
          <w:tab w:val="left" w:pos="1080"/>
        </w:tabs>
        <w:spacing w:before="0" w:after="0" w:line="360" w:lineRule="auto"/>
        <w:ind w:hanging="360"/>
        <w:jc w:val="both"/>
        <w:rPr>
          <w:rFonts w:ascii="Arial" w:eastAsia="Arial" w:hAnsi="Arial" w:cs="Arial"/>
          <w:sz w:val="20"/>
          <w:szCs w:val="20"/>
        </w:rPr>
      </w:pPr>
      <w:r w:rsidRPr="005A3978">
        <w:rPr>
          <w:rFonts w:ascii="Arial" w:eastAsia="Arial" w:hAnsi="Arial" w:cs="Arial"/>
          <w:color w:val="000000"/>
          <w:sz w:val="20"/>
          <w:szCs w:val="20"/>
        </w:rPr>
        <w:t>List types and thicknesses for each size, opening and location.</w:t>
      </w:r>
    </w:p>
    <w:p w14:paraId="1957FB5A" w14:textId="0F71BD1F" w:rsidR="00390BB2" w:rsidRPr="005A3978" w:rsidRDefault="00390BB2" w:rsidP="0039062D">
      <w:pPr>
        <w:numPr>
          <w:ilvl w:val="3"/>
          <w:numId w:val="13"/>
        </w:numPr>
        <w:pBdr>
          <w:top w:val="nil"/>
          <w:left w:val="nil"/>
          <w:bottom w:val="nil"/>
          <w:right w:val="nil"/>
          <w:between w:val="nil"/>
        </w:pBdr>
        <w:tabs>
          <w:tab w:val="left" w:pos="1080"/>
        </w:tabs>
        <w:spacing w:before="0" w:after="0" w:line="360" w:lineRule="auto"/>
        <w:ind w:hanging="360"/>
        <w:jc w:val="both"/>
        <w:rPr>
          <w:rFonts w:ascii="Arial" w:eastAsia="Arial" w:hAnsi="Arial" w:cs="Arial"/>
          <w:sz w:val="20"/>
          <w:szCs w:val="20"/>
        </w:rPr>
      </w:pPr>
      <w:r>
        <w:rPr>
          <w:rFonts w:ascii="Arial" w:eastAsia="Arial" w:hAnsi="Arial" w:cs="Arial"/>
          <w:color w:val="000000"/>
          <w:sz w:val="20"/>
          <w:szCs w:val="20"/>
        </w:rPr>
        <w:t>Clearly identify any fire-resistance rated glazing assemblies and the required rating needed.</w:t>
      </w:r>
    </w:p>
    <w:p w14:paraId="01794128" w14:textId="77777777" w:rsidR="00567695" w:rsidRPr="005A3978" w:rsidRDefault="00AA0591" w:rsidP="0039062D">
      <w:pPr>
        <w:numPr>
          <w:ilvl w:val="2"/>
          <w:numId w:val="19"/>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sz w:val="20"/>
          <w:szCs w:val="20"/>
        </w:rPr>
        <w:t>Test Reports: Detailed reports of full-scale chamber tests to specified criteria, using assemblies identical to those required for this project.</w:t>
      </w:r>
    </w:p>
    <w:p w14:paraId="3B218319" w14:textId="642E7540" w:rsidR="0089532A" w:rsidRPr="005A3978" w:rsidRDefault="0042489B" w:rsidP="0039062D">
      <w:pPr>
        <w:pStyle w:val="ListParagraph"/>
        <w:numPr>
          <w:ilvl w:val="2"/>
          <w:numId w:val="19"/>
        </w:numPr>
        <w:pBdr>
          <w:top w:val="nil"/>
          <w:left w:val="nil"/>
          <w:bottom w:val="nil"/>
          <w:right w:val="nil"/>
          <w:between w:val="nil"/>
        </w:pBdr>
        <w:spacing w:before="0" w:after="0" w:line="360" w:lineRule="auto"/>
        <w:ind w:left="1080" w:hanging="360"/>
        <w:contextualSpacing w:val="0"/>
        <w:jc w:val="both"/>
        <w:rPr>
          <w:rFonts w:ascii="Arial" w:eastAsia="Arial" w:hAnsi="Arial" w:cs="Arial"/>
          <w:color w:val="000000"/>
          <w:sz w:val="20"/>
          <w:szCs w:val="20"/>
        </w:rPr>
      </w:pPr>
      <w:r w:rsidRPr="005A3978">
        <w:rPr>
          <w:rFonts w:ascii="Arial" w:eastAsia="Arial" w:hAnsi="Arial" w:cs="Arial"/>
          <w:color w:val="000000"/>
          <w:sz w:val="20"/>
          <w:szCs w:val="20"/>
        </w:rPr>
        <w:t>Specimen Warranty</w:t>
      </w:r>
    </w:p>
    <w:p w14:paraId="0000002A" w14:textId="2F2D59E0" w:rsidR="00AF181A" w:rsidRPr="005A3978" w:rsidRDefault="001E485A" w:rsidP="00B3089D">
      <w:pPr>
        <w:numPr>
          <w:ilvl w:val="1"/>
          <w:numId w:val="13"/>
        </w:numPr>
        <w:pBdr>
          <w:top w:val="nil"/>
          <w:left w:val="nil"/>
          <w:bottom w:val="nil"/>
          <w:right w:val="nil"/>
          <w:between w:val="nil"/>
        </w:pBdr>
        <w:tabs>
          <w:tab w:val="left" w:pos="720"/>
        </w:tabs>
        <w:spacing w:before="0" w:after="0" w:line="360" w:lineRule="auto"/>
        <w:ind w:left="720" w:hanging="720"/>
        <w:jc w:val="both"/>
        <w:rPr>
          <w:rFonts w:ascii="Arial" w:eastAsia="Arial" w:hAnsi="Arial" w:cs="Arial"/>
          <w:b/>
          <w:bCs/>
          <w:smallCaps/>
          <w:color w:val="000000"/>
          <w:sz w:val="20"/>
          <w:szCs w:val="20"/>
        </w:rPr>
      </w:pPr>
      <w:r w:rsidRPr="005A3978">
        <w:rPr>
          <w:rFonts w:ascii="Arial" w:eastAsia="Arial" w:hAnsi="Arial" w:cs="Arial"/>
          <w:b/>
          <w:bCs/>
          <w:smallCaps/>
          <w:color w:val="000000"/>
          <w:sz w:val="20"/>
          <w:szCs w:val="20"/>
        </w:rPr>
        <w:t>DELIVERY, STORAGE AND HANDLING</w:t>
      </w:r>
    </w:p>
    <w:p w14:paraId="0000002B" w14:textId="29CEC42A" w:rsidR="00AF181A" w:rsidRPr="005A3978" w:rsidRDefault="001E485A" w:rsidP="0039062D">
      <w:pPr>
        <w:numPr>
          <w:ilvl w:val="2"/>
          <w:numId w:val="1"/>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Deliver materials in manufacturer’s unopened and undamaged packaging, with</w:t>
      </w:r>
      <w:r w:rsidR="00765DB9" w:rsidRPr="005A3978">
        <w:rPr>
          <w:rFonts w:ascii="Arial" w:eastAsia="Arial" w:hAnsi="Arial" w:cs="Arial"/>
          <w:color w:val="000000"/>
          <w:sz w:val="20"/>
          <w:szCs w:val="20"/>
        </w:rPr>
        <w:t xml:space="preserve"> </w:t>
      </w:r>
      <w:r w:rsidRPr="005A3978">
        <w:rPr>
          <w:rFonts w:ascii="Arial" w:eastAsia="Arial" w:hAnsi="Arial" w:cs="Arial"/>
          <w:color w:val="000000"/>
          <w:sz w:val="20"/>
          <w:szCs w:val="20"/>
        </w:rPr>
        <w:t>manufacturer’s labels intact.</w:t>
      </w:r>
      <w:r w:rsidR="00475D63" w:rsidRPr="005A3978">
        <w:rPr>
          <w:rFonts w:ascii="Arial" w:eastAsia="Arial" w:hAnsi="Arial" w:cs="Arial"/>
          <w:color w:val="000000"/>
          <w:sz w:val="20"/>
          <w:szCs w:val="20"/>
        </w:rPr>
        <w:t xml:space="preserve"> </w:t>
      </w:r>
    </w:p>
    <w:p w14:paraId="0000002C" w14:textId="7ED482AD" w:rsidR="00AF181A" w:rsidRPr="005A3978" w:rsidRDefault="001E485A" w:rsidP="0039062D">
      <w:pPr>
        <w:numPr>
          <w:ilvl w:val="2"/>
          <w:numId w:val="1"/>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Protect glass and glazing materials from damage in ordinance with manufacturer’s recommendations.</w:t>
      </w:r>
    </w:p>
    <w:p w14:paraId="0000002D" w14:textId="745F3347" w:rsidR="00AF181A" w:rsidRPr="005A3978" w:rsidRDefault="007D6620" w:rsidP="00B3089D">
      <w:pPr>
        <w:numPr>
          <w:ilvl w:val="1"/>
          <w:numId w:val="13"/>
        </w:numPr>
        <w:pBdr>
          <w:top w:val="nil"/>
          <w:left w:val="nil"/>
          <w:bottom w:val="nil"/>
          <w:right w:val="nil"/>
          <w:between w:val="nil"/>
        </w:pBdr>
        <w:tabs>
          <w:tab w:val="left" w:pos="720"/>
        </w:tabs>
        <w:spacing w:before="0" w:after="0" w:line="360" w:lineRule="auto"/>
        <w:ind w:left="720" w:hanging="720"/>
        <w:jc w:val="both"/>
        <w:rPr>
          <w:rFonts w:ascii="Arial" w:eastAsia="Arial" w:hAnsi="Arial" w:cs="Arial"/>
          <w:b/>
          <w:bCs/>
          <w:smallCaps/>
          <w:color w:val="000000"/>
          <w:sz w:val="20"/>
          <w:szCs w:val="20"/>
        </w:rPr>
      </w:pPr>
      <w:r w:rsidRPr="005A3978">
        <w:rPr>
          <w:rFonts w:ascii="Arial" w:eastAsia="Arial" w:hAnsi="Arial" w:cs="Arial"/>
          <w:b/>
          <w:bCs/>
          <w:smallCaps/>
          <w:color w:val="000000"/>
          <w:sz w:val="20"/>
          <w:szCs w:val="20"/>
        </w:rPr>
        <w:t>WARRANT</w:t>
      </w:r>
      <w:r w:rsidR="00A32087" w:rsidRPr="005A3978">
        <w:rPr>
          <w:rFonts w:ascii="Arial" w:eastAsia="Arial" w:hAnsi="Arial" w:cs="Arial"/>
          <w:b/>
          <w:bCs/>
          <w:smallCaps/>
          <w:color w:val="000000"/>
          <w:sz w:val="20"/>
          <w:szCs w:val="20"/>
        </w:rPr>
        <w:t>Y</w:t>
      </w:r>
    </w:p>
    <w:p w14:paraId="0000002E" w14:textId="6970D327" w:rsidR="00AF181A" w:rsidRPr="005A3978" w:rsidRDefault="001E485A" w:rsidP="0039062D">
      <w:pPr>
        <w:numPr>
          <w:ilvl w:val="2"/>
          <w:numId w:val="14"/>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lastRenderedPageBreak/>
        <w:t xml:space="preserve">Non-Rated Glass Units: Warrant for 10 years from date of Delivery to be free from delamination and failure of seals and not to develop material obstruction of vision, as a result of dust, </w:t>
      </w:r>
      <w:r w:rsidR="002A76FF" w:rsidRPr="005A3978">
        <w:rPr>
          <w:rFonts w:ascii="Arial" w:eastAsia="Arial" w:hAnsi="Arial" w:cs="Arial"/>
          <w:color w:val="000000"/>
          <w:sz w:val="20"/>
          <w:szCs w:val="20"/>
        </w:rPr>
        <w:t>moisture,</w:t>
      </w:r>
      <w:r w:rsidRPr="005A3978">
        <w:rPr>
          <w:rFonts w:ascii="Arial" w:eastAsia="Arial" w:hAnsi="Arial" w:cs="Arial"/>
          <w:color w:val="000000"/>
          <w:sz w:val="20"/>
          <w:szCs w:val="20"/>
        </w:rPr>
        <w:t xml:space="preserve"> or film formation on internal glass surfaces.</w:t>
      </w:r>
    </w:p>
    <w:p w14:paraId="00000035" w14:textId="5CAEC0F9" w:rsidR="00AF181A" w:rsidRPr="005A3978" w:rsidRDefault="009F431C" w:rsidP="0039062D">
      <w:pPr>
        <w:numPr>
          <w:ilvl w:val="0"/>
          <w:numId w:val="4"/>
        </w:numPr>
        <w:pBdr>
          <w:top w:val="nil"/>
          <w:left w:val="nil"/>
          <w:bottom w:val="nil"/>
          <w:right w:val="nil"/>
          <w:between w:val="nil"/>
        </w:pBdr>
        <w:spacing w:before="0" w:after="0" w:line="360" w:lineRule="auto"/>
        <w:jc w:val="both"/>
        <w:rPr>
          <w:rFonts w:ascii="Arial" w:eastAsia="Arial" w:hAnsi="Arial" w:cs="Arial"/>
          <w:b/>
          <w:bCs/>
          <w:color w:val="000000"/>
          <w:sz w:val="20"/>
          <w:szCs w:val="20"/>
        </w:rPr>
      </w:pPr>
      <w:r w:rsidRPr="005A3978">
        <w:rPr>
          <w:rFonts w:ascii="Arial" w:eastAsia="Arial" w:hAnsi="Arial" w:cs="Arial"/>
          <w:b/>
          <w:bCs/>
          <w:color w:val="000000"/>
          <w:sz w:val="20"/>
          <w:szCs w:val="20"/>
        </w:rPr>
        <w:t>-</w:t>
      </w:r>
      <w:r w:rsidR="00650837" w:rsidRPr="005A3978">
        <w:rPr>
          <w:rFonts w:ascii="Arial" w:eastAsia="Arial" w:hAnsi="Arial" w:cs="Arial"/>
          <w:b/>
          <w:bCs/>
          <w:color w:val="000000"/>
          <w:sz w:val="20"/>
          <w:szCs w:val="20"/>
        </w:rPr>
        <w:t xml:space="preserve"> PRODUCTS</w:t>
      </w:r>
    </w:p>
    <w:p w14:paraId="00000036" w14:textId="002B6DEF" w:rsidR="00AF181A" w:rsidRPr="005A3978" w:rsidRDefault="001E485A" w:rsidP="0039062D">
      <w:pPr>
        <w:pStyle w:val="ListParagraph"/>
        <w:numPr>
          <w:ilvl w:val="1"/>
          <w:numId w:val="15"/>
        </w:numPr>
        <w:pBdr>
          <w:top w:val="nil"/>
          <w:left w:val="nil"/>
          <w:bottom w:val="nil"/>
          <w:right w:val="nil"/>
          <w:between w:val="nil"/>
        </w:pBdr>
        <w:spacing w:before="0" w:after="0" w:line="360" w:lineRule="auto"/>
        <w:ind w:left="720" w:hanging="720"/>
        <w:jc w:val="both"/>
        <w:rPr>
          <w:rFonts w:ascii="Arial" w:eastAsia="Arial" w:hAnsi="Arial" w:cs="Arial"/>
          <w:b/>
          <w:bCs/>
          <w:color w:val="000000"/>
          <w:sz w:val="20"/>
          <w:szCs w:val="20"/>
        </w:rPr>
      </w:pPr>
      <w:r w:rsidRPr="005A3978">
        <w:rPr>
          <w:rFonts w:ascii="Arial" w:eastAsia="Arial" w:hAnsi="Arial" w:cs="Arial"/>
          <w:b/>
          <w:bCs/>
          <w:color w:val="000000"/>
          <w:sz w:val="20"/>
          <w:szCs w:val="20"/>
        </w:rPr>
        <w:t>MANUFACTURERS</w:t>
      </w:r>
    </w:p>
    <w:p w14:paraId="00000037" w14:textId="46789407" w:rsidR="00AF181A" w:rsidRPr="005A3978" w:rsidRDefault="001E485A" w:rsidP="0039062D">
      <w:pPr>
        <w:numPr>
          <w:ilvl w:val="2"/>
          <w:numId w:val="4"/>
        </w:numPr>
        <w:pBdr>
          <w:top w:val="nil"/>
          <w:left w:val="nil"/>
          <w:bottom w:val="nil"/>
          <w:right w:val="nil"/>
          <w:between w:val="nil"/>
        </w:pBdr>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 xml:space="preserve">Acceptable Manufacturer: Armoured One, LLC., 386 North Midler Ave. Syracuse, NY 13206.  Tel: 315-720-4186; Email: info@armouredone.com; Web: </w:t>
      </w:r>
      <w:hyperlink r:id="rId8">
        <w:r w:rsidRPr="005A3978">
          <w:rPr>
            <w:rFonts w:ascii="Arial" w:eastAsia="Arial" w:hAnsi="Arial" w:cs="Arial"/>
            <w:color w:val="0563C1"/>
            <w:sz w:val="20"/>
            <w:szCs w:val="20"/>
            <w:u w:val="single"/>
          </w:rPr>
          <w:t>www.armouredone.com</w:t>
        </w:r>
      </w:hyperlink>
      <w:r w:rsidRPr="005A3978">
        <w:rPr>
          <w:rFonts w:ascii="Arial" w:eastAsia="Arial" w:hAnsi="Arial" w:cs="Arial"/>
          <w:color w:val="000000"/>
          <w:sz w:val="20"/>
          <w:szCs w:val="20"/>
        </w:rPr>
        <w:t>.</w:t>
      </w:r>
    </w:p>
    <w:p w14:paraId="1EF3901A" w14:textId="73645C50" w:rsidR="00810F86" w:rsidRPr="005A3978" w:rsidRDefault="00810F86" w:rsidP="0039062D">
      <w:pPr>
        <w:numPr>
          <w:ilvl w:val="3"/>
          <w:numId w:val="4"/>
        </w:numPr>
        <w:pBdr>
          <w:top w:val="nil"/>
          <w:left w:val="nil"/>
          <w:bottom w:val="nil"/>
          <w:right w:val="nil"/>
          <w:between w:val="nil"/>
        </w:pBdr>
        <w:spacing w:before="0" w:after="0" w:line="360" w:lineRule="auto"/>
        <w:ind w:hanging="360"/>
        <w:jc w:val="both"/>
        <w:rPr>
          <w:rFonts w:ascii="Arial" w:eastAsia="Arial" w:hAnsi="Arial" w:cs="Arial"/>
          <w:color w:val="000000"/>
          <w:sz w:val="20"/>
          <w:szCs w:val="20"/>
        </w:rPr>
      </w:pPr>
      <w:r w:rsidRPr="005A3978">
        <w:rPr>
          <w:rFonts w:ascii="Arial" w:eastAsia="Arial" w:hAnsi="Arial" w:cs="Arial"/>
          <w:color w:val="000000"/>
          <w:sz w:val="20"/>
          <w:szCs w:val="20"/>
        </w:rPr>
        <w:t>Basis of Design: Armoured One Shooter Attack Glass</w:t>
      </w:r>
      <w:r w:rsidR="000A14FB" w:rsidRPr="005A3978">
        <w:rPr>
          <w:rFonts w:ascii="Arial" w:eastAsia="Arial" w:hAnsi="Arial" w:cs="Arial"/>
          <w:color w:val="000000"/>
          <w:sz w:val="20"/>
          <w:szCs w:val="20"/>
        </w:rPr>
        <w:t>.</w:t>
      </w:r>
    </w:p>
    <w:p w14:paraId="00000038" w14:textId="7BA22BE5" w:rsidR="00AF181A" w:rsidRPr="005A3978" w:rsidRDefault="001E485A" w:rsidP="0039062D">
      <w:pPr>
        <w:numPr>
          <w:ilvl w:val="2"/>
          <w:numId w:val="4"/>
        </w:numPr>
        <w:pBdr>
          <w:top w:val="nil"/>
          <w:left w:val="nil"/>
          <w:bottom w:val="nil"/>
          <w:right w:val="nil"/>
          <w:between w:val="nil"/>
        </w:pBdr>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 xml:space="preserve">Substitutions: </w:t>
      </w:r>
      <w:r w:rsidR="007477D6" w:rsidRPr="005A3978">
        <w:rPr>
          <w:rFonts w:ascii="Arial" w:eastAsia="Arial" w:hAnsi="Arial" w:cs="Arial"/>
          <w:color w:val="000000"/>
          <w:sz w:val="20"/>
          <w:szCs w:val="20"/>
        </w:rPr>
        <w:t xml:space="preserve">Must </w:t>
      </w:r>
      <w:r w:rsidR="00F17497" w:rsidRPr="005A3978">
        <w:rPr>
          <w:rFonts w:ascii="Arial" w:eastAsia="Arial" w:hAnsi="Arial" w:cs="Arial"/>
          <w:color w:val="000000"/>
          <w:sz w:val="20"/>
          <w:szCs w:val="20"/>
        </w:rPr>
        <w:t>provide demonstrated equality to specified basis of design product.</w:t>
      </w:r>
    </w:p>
    <w:p w14:paraId="0000003A" w14:textId="1A983D87" w:rsidR="00AF181A" w:rsidRPr="005A3978" w:rsidRDefault="001E485A" w:rsidP="0039062D">
      <w:pPr>
        <w:pStyle w:val="ListParagraph"/>
        <w:numPr>
          <w:ilvl w:val="1"/>
          <w:numId w:val="15"/>
        </w:numPr>
        <w:pBdr>
          <w:top w:val="nil"/>
          <w:left w:val="nil"/>
          <w:bottom w:val="nil"/>
          <w:right w:val="nil"/>
          <w:between w:val="nil"/>
        </w:pBdr>
        <w:spacing w:before="0" w:after="0" w:line="360" w:lineRule="auto"/>
        <w:ind w:left="720" w:hanging="720"/>
        <w:jc w:val="both"/>
        <w:rPr>
          <w:rFonts w:ascii="Arial" w:eastAsia="Arial" w:hAnsi="Arial" w:cs="Arial"/>
          <w:b/>
          <w:bCs/>
          <w:sz w:val="20"/>
          <w:szCs w:val="20"/>
        </w:rPr>
      </w:pPr>
      <w:r w:rsidRPr="005A3978">
        <w:rPr>
          <w:rFonts w:ascii="Arial" w:eastAsia="Arial" w:hAnsi="Arial" w:cs="Arial"/>
          <w:b/>
          <w:bCs/>
          <w:sz w:val="20"/>
          <w:szCs w:val="20"/>
        </w:rPr>
        <w:t>MATERIALS</w:t>
      </w:r>
    </w:p>
    <w:p w14:paraId="0000003B" w14:textId="6C032C54" w:rsidR="00AF181A" w:rsidRPr="005A3978" w:rsidRDefault="001E485A" w:rsidP="0039062D">
      <w:pPr>
        <w:pStyle w:val="ListParagraph"/>
        <w:numPr>
          <w:ilvl w:val="2"/>
          <w:numId w:val="15"/>
        </w:numPr>
        <w:pBdr>
          <w:top w:val="nil"/>
          <w:left w:val="nil"/>
          <w:bottom w:val="nil"/>
          <w:right w:val="nil"/>
          <w:between w:val="nil"/>
        </w:pBdr>
        <w:spacing w:before="0" w:after="0" w:line="360" w:lineRule="auto"/>
        <w:ind w:left="1080" w:hanging="360"/>
        <w:jc w:val="both"/>
        <w:rPr>
          <w:rFonts w:ascii="Arial" w:eastAsia="Arial" w:hAnsi="Arial" w:cs="Arial"/>
          <w:sz w:val="20"/>
          <w:szCs w:val="20"/>
        </w:rPr>
      </w:pPr>
      <w:r w:rsidRPr="005A3978">
        <w:rPr>
          <w:rFonts w:ascii="Arial" w:eastAsia="Arial" w:hAnsi="Arial" w:cs="Arial"/>
          <w:sz w:val="20"/>
          <w:szCs w:val="20"/>
        </w:rPr>
        <w:t>Shooter</w:t>
      </w:r>
      <w:r w:rsidR="00E91003">
        <w:rPr>
          <w:rFonts w:ascii="Arial" w:eastAsia="Arial" w:hAnsi="Arial" w:cs="Arial"/>
          <w:sz w:val="20"/>
          <w:szCs w:val="20"/>
        </w:rPr>
        <w:t xml:space="preserve">/ </w:t>
      </w:r>
      <w:r w:rsidRPr="005A3978">
        <w:rPr>
          <w:rFonts w:ascii="Arial" w:eastAsia="Arial" w:hAnsi="Arial" w:cs="Arial"/>
          <w:sz w:val="20"/>
          <w:szCs w:val="20"/>
        </w:rPr>
        <w:t>Attack Resistant Security Glass</w:t>
      </w:r>
    </w:p>
    <w:p w14:paraId="04A8B210" w14:textId="465FF7D4" w:rsidR="00DF2E8B" w:rsidRPr="005A3978" w:rsidRDefault="00DF2E8B" w:rsidP="0039062D">
      <w:pPr>
        <w:pStyle w:val="ListParagraph"/>
        <w:numPr>
          <w:ilvl w:val="3"/>
          <w:numId w:val="15"/>
        </w:numPr>
        <w:pBdr>
          <w:top w:val="nil"/>
          <w:left w:val="nil"/>
          <w:bottom w:val="nil"/>
          <w:right w:val="nil"/>
          <w:between w:val="nil"/>
        </w:pBdr>
        <w:spacing w:before="0" w:after="0" w:line="360" w:lineRule="auto"/>
        <w:ind w:hanging="360"/>
        <w:jc w:val="both"/>
        <w:rPr>
          <w:rFonts w:ascii="Arial" w:eastAsia="Arial" w:hAnsi="Arial" w:cs="Arial"/>
          <w:sz w:val="20"/>
          <w:szCs w:val="20"/>
        </w:rPr>
      </w:pPr>
      <w:r w:rsidRPr="005A3978">
        <w:rPr>
          <w:rFonts w:ascii="Arial" w:eastAsia="Arial" w:hAnsi="Arial" w:cs="Arial"/>
          <w:sz w:val="20"/>
          <w:szCs w:val="20"/>
        </w:rPr>
        <w:t>Laminated glass comprised of</w:t>
      </w:r>
      <w:r w:rsidR="00C65392" w:rsidRPr="005A3978">
        <w:rPr>
          <w:rFonts w:ascii="Arial" w:eastAsia="Arial" w:hAnsi="Arial" w:cs="Arial"/>
          <w:sz w:val="20"/>
          <w:szCs w:val="20"/>
        </w:rPr>
        <w:t xml:space="preserve"> proprietary interlayer sandwiched by</w:t>
      </w:r>
      <w:r w:rsidRPr="005A3978">
        <w:rPr>
          <w:rFonts w:ascii="Arial" w:eastAsia="Arial" w:hAnsi="Arial" w:cs="Arial"/>
          <w:sz w:val="20"/>
          <w:szCs w:val="20"/>
        </w:rPr>
        <w:t xml:space="preserve"> </w:t>
      </w:r>
      <w:r w:rsidR="00C65392" w:rsidRPr="005A3978">
        <w:rPr>
          <w:rFonts w:ascii="Arial" w:eastAsia="Arial" w:hAnsi="Arial" w:cs="Arial"/>
          <w:sz w:val="20"/>
          <w:szCs w:val="20"/>
        </w:rPr>
        <w:t xml:space="preserve">two panes of </w:t>
      </w:r>
      <w:r w:rsidR="006619D8">
        <w:rPr>
          <w:rFonts w:ascii="Arial" w:eastAsia="Arial" w:hAnsi="Arial" w:cs="Arial"/>
          <w:sz w:val="20"/>
          <w:szCs w:val="20"/>
        </w:rPr>
        <w:t xml:space="preserve">optically clear, </w:t>
      </w:r>
      <w:r w:rsidR="00C65392" w:rsidRPr="005A3978">
        <w:rPr>
          <w:rFonts w:ascii="Arial" w:eastAsia="Arial" w:hAnsi="Arial" w:cs="Arial"/>
          <w:sz w:val="20"/>
          <w:szCs w:val="20"/>
        </w:rPr>
        <w:t>tempered glass.</w:t>
      </w:r>
    </w:p>
    <w:p w14:paraId="5F463D13" w14:textId="12F25F3C" w:rsidR="00227F65" w:rsidRDefault="00227F65" w:rsidP="0039062D">
      <w:pPr>
        <w:pStyle w:val="ListParagraph"/>
        <w:numPr>
          <w:ilvl w:val="3"/>
          <w:numId w:val="15"/>
        </w:numPr>
        <w:pBdr>
          <w:top w:val="nil"/>
          <w:left w:val="nil"/>
          <w:bottom w:val="nil"/>
          <w:right w:val="nil"/>
          <w:between w:val="nil"/>
        </w:pBdr>
        <w:spacing w:before="0" w:after="0" w:line="360" w:lineRule="auto"/>
        <w:ind w:hanging="360"/>
        <w:jc w:val="both"/>
        <w:rPr>
          <w:rFonts w:ascii="Arial" w:eastAsia="Arial" w:hAnsi="Arial" w:cs="Arial"/>
          <w:sz w:val="20"/>
          <w:szCs w:val="20"/>
        </w:rPr>
      </w:pPr>
      <w:r>
        <w:rPr>
          <w:rFonts w:ascii="Arial" w:eastAsia="Arial" w:hAnsi="Arial" w:cs="Arial"/>
          <w:sz w:val="20"/>
          <w:szCs w:val="20"/>
        </w:rPr>
        <w:t xml:space="preserve">Laminated glass assembly can be fabricated to </w:t>
      </w:r>
      <w:r w:rsidR="006041A7">
        <w:rPr>
          <w:rFonts w:ascii="Arial" w:eastAsia="Arial" w:hAnsi="Arial" w:cs="Arial"/>
          <w:sz w:val="20"/>
          <w:szCs w:val="20"/>
        </w:rPr>
        <w:t xml:space="preserve">fire-rating resistance of </w:t>
      </w:r>
      <w:r w:rsidR="006041A7">
        <w:rPr>
          <w:rFonts w:ascii="Arial" w:eastAsia="Arial" w:hAnsi="Arial" w:cs="Arial"/>
          <w:color w:val="000000"/>
          <w:sz w:val="20"/>
          <w:szCs w:val="20"/>
        </w:rPr>
        <w:t xml:space="preserve">20-, 45-, </w:t>
      </w:r>
      <w:r w:rsidR="00E223E0">
        <w:rPr>
          <w:rFonts w:ascii="Arial" w:eastAsia="Arial" w:hAnsi="Arial" w:cs="Arial"/>
          <w:color w:val="000000"/>
          <w:sz w:val="20"/>
          <w:szCs w:val="20"/>
        </w:rPr>
        <w:t xml:space="preserve">60-, </w:t>
      </w:r>
      <w:r w:rsidR="006041A7">
        <w:rPr>
          <w:rFonts w:ascii="Arial" w:eastAsia="Arial" w:hAnsi="Arial" w:cs="Arial"/>
          <w:color w:val="000000"/>
          <w:sz w:val="20"/>
          <w:szCs w:val="20"/>
        </w:rPr>
        <w:t>and 90-minute rating as required</w:t>
      </w:r>
      <w:r w:rsidR="00C24681">
        <w:rPr>
          <w:rFonts w:ascii="Arial" w:eastAsia="Arial" w:hAnsi="Arial" w:cs="Arial"/>
          <w:color w:val="000000"/>
          <w:sz w:val="20"/>
          <w:szCs w:val="20"/>
        </w:rPr>
        <w:t>.</w:t>
      </w:r>
    </w:p>
    <w:p w14:paraId="34B21C25" w14:textId="2407EE1B" w:rsidR="00377A69" w:rsidRPr="005A3978" w:rsidRDefault="00377A69" w:rsidP="0039062D">
      <w:pPr>
        <w:pStyle w:val="ListParagraph"/>
        <w:numPr>
          <w:ilvl w:val="3"/>
          <w:numId w:val="15"/>
        </w:numPr>
        <w:pBdr>
          <w:top w:val="nil"/>
          <w:left w:val="nil"/>
          <w:bottom w:val="nil"/>
          <w:right w:val="nil"/>
          <w:between w:val="nil"/>
        </w:pBdr>
        <w:spacing w:before="0" w:after="0" w:line="360" w:lineRule="auto"/>
        <w:ind w:hanging="360"/>
        <w:jc w:val="both"/>
        <w:rPr>
          <w:rFonts w:ascii="Arial" w:eastAsia="Arial" w:hAnsi="Arial" w:cs="Arial"/>
          <w:sz w:val="20"/>
          <w:szCs w:val="20"/>
        </w:rPr>
      </w:pPr>
      <w:r w:rsidRPr="005A3978">
        <w:rPr>
          <w:rFonts w:ascii="Arial" w:eastAsia="Arial" w:hAnsi="Arial" w:cs="Arial"/>
          <w:sz w:val="20"/>
          <w:szCs w:val="20"/>
        </w:rPr>
        <w:t>Laminated glass assembly shall contain NO polycarbonate materials.</w:t>
      </w:r>
    </w:p>
    <w:p w14:paraId="3B5F43D3" w14:textId="12A24296" w:rsidR="004E4F1D" w:rsidRPr="005A3978" w:rsidRDefault="004E4F1D" w:rsidP="0039062D">
      <w:pPr>
        <w:pStyle w:val="ListParagraph"/>
        <w:numPr>
          <w:ilvl w:val="3"/>
          <w:numId w:val="15"/>
        </w:numPr>
        <w:pBdr>
          <w:top w:val="nil"/>
          <w:left w:val="nil"/>
          <w:bottom w:val="nil"/>
          <w:right w:val="nil"/>
          <w:between w:val="nil"/>
        </w:pBdr>
        <w:spacing w:before="0" w:after="0" w:line="360" w:lineRule="auto"/>
        <w:ind w:hanging="360"/>
        <w:jc w:val="both"/>
        <w:rPr>
          <w:rFonts w:ascii="Arial" w:eastAsia="Arial" w:hAnsi="Arial" w:cs="Arial"/>
          <w:sz w:val="20"/>
          <w:szCs w:val="20"/>
        </w:rPr>
      </w:pPr>
      <w:r w:rsidRPr="005A3978">
        <w:rPr>
          <w:rFonts w:ascii="Arial" w:eastAsia="Arial" w:hAnsi="Arial" w:cs="Arial"/>
          <w:sz w:val="20"/>
          <w:szCs w:val="20"/>
        </w:rPr>
        <w:t xml:space="preserve">Only surface applied films clearly identified to achieve a </w:t>
      </w:r>
      <w:r w:rsidR="006F254A" w:rsidRPr="005A3978">
        <w:rPr>
          <w:rFonts w:ascii="Arial" w:eastAsia="Arial" w:hAnsi="Arial" w:cs="Arial"/>
          <w:sz w:val="20"/>
          <w:szCs w:val="20"/>
        </w:rPr>
        <w:t>specified</w:t>
      </w:r>
      <w:r w:rsidRPr="005A3978">
        <w:rPr>
          <w:rFonts w:ascii="Arial" w:eastAsia="Arial" w:hAnsi="Arial" w:cs="Arial"/>
          <w:sz w:val="20"/>
          <w:szCs w:val="20"/>
        </w:rPr>
        <w:t xml:space="preserve"> level of </w:t>
      </w:r>
      <w:r w:rsidR="00D33709" w:rsidRPr="005A3978">
        <w:rPr>
          <w:rFonts w:ascii="Arial" w:eastAsia="Arial" w:hAnsi="Arial" w:cs="Arial"/>
          <w:sz w:val="20"/>
          <w:szCs w:val="20"/>
        </w:rPr>
        <w:t xml:space="preserve">performance may be considered and must be fully disclosed in </w:t>
      </w:r>
      <w:proofErr w:type="gramStart"/>
      <w:r w:rsidR="00D33709" w:rsidRPr="005A3978">
        <w:rPr>
          <w:rFonts w:ascii="Arial" w:eastAsia="Arial" w:hAnsi="Arial" w:cs="Arial"/>
          <w:sz w:val="20"/>
          <w:szCs w:val="20"/>
        </w:rPr>
        <w:t>submittal</w:t>
      </w:r>
      <w:proofErr w:type="gramEnd"/>
      <w:r w:rsidR="00D33709" w:rsidRPr="005A3978">
        <w:rPr>
          <w:rFonts w:ascii="Arial" w:eastAsia="Arial" w:hAnsi="Arial" w:cs="Arial"/>
          <w:sz w:val="20"/>
          <w:szCs w:val="20"/>
        </w:rPr>
        <w:t xml:space="preserve"> process.</w:t>
      </w:r>
    </w:p>
    <w:p w14:paraId="0000003C" w14:textId="658AB744" w:rsidR="00AF181A" w:rsidRPr="005A3978" w:rsidRDefault="007C5C4E" w:rsidP="0039062D">
      <w:pPr>
        <w:pStyle w:val="ListParagraph"/>
        <w:numPr>
          <w:ilvl w:val="3"/>
          <w:numId w:val="15"/>
        </w:numPr>
        <w:pBdr>
          <w:top w:val="nil"/>
          <w:left w:val="nil"/>
          <w:bottom w:val="nil"/>
          <w:right w:val="nil"/>
          <w:between w:val="nil"/>
        </w:pBdr>
        <w:spacing w:before="0" w:after="0" w:line="360" w:lineRule="auto"/>
        <w:ind w:hanging="360"/>
        <w:jc w:val="both"/>
        <w:rPr>
          <w:rFonts w:ascii="Arial" w:eastAsia="Arial" w:hAnsi="Arial" w:cs="Arial"/>
          <w:sz w:val="20"/>
          <w:szCs w:val="20"/>
        </w:rPr>
      </w:pPr>
      <w:r w:rsidRPr="005A3978">
        <w:rPr>
          <w:rFonts w:ascii="Arial" w:eastAsia="Arial" w:hAnsi="Arial" w:cs="Arial"/>
          <w:sz w:val="20"/>
          <w:szCs w:val="20"/>
        </w:rPr>
        <w:t xml:space="preserve">Overall Laminated Pane </w:t>
      </w:r>
      <w:r w:rsidR="001E485A" w:rsidRPr="005A3978">
        <w:rPr>
          <w:rFonts w:ascii="Arial" w:eastAsia="Arial" w:hAnsi="Arial" w:cs="Arial"/>
          <w:sz w:val="20"/>
          <w:szCs w:val="20"/>
        </w:rPr>
        <w:t>Thickness: 5/1</w:t>
      </w:r>
      <w:r w:rsidR="00F60FFD" w:rsidRPr="005A3978">
        <w:rPr>
          <w:rFonts w:ascii="Arial" w:eastAsia="Arial" w:hAnsi="Arial" w:cs="Arial"/>
          <w:sz w:val="20"/>
          <w:szCs w:val="20"/>
        </w:rPr>
        <w:t>6-inch.</w:t>
      </w:r>
    </w:p>
    <w:p w14:paraId="59B1356E" w14:textId="5EBF5CC1" w:rsidR="00F60FFD" w:rsidRPr="005A3978" w:rsidRDefault="00F60FFD" w:rsidP="0039062D">
      <w:pPr>
        <w:pStyle w:val="ListParagraph"/>
        <w:numPr>
          <w:ilvl w:val="4"/>
          <w:numId w:val="4"/>
        </w:numPr>
        <w:pBdr>
          <w:top w:val="nil"/>
          <w:left w:val="nil"/>
          <w:bottom w:val="nil"/>
          <w:right w:val="nil"/>
          <w:between w:val="nil"/>
        </w:pBdr>
        <w:spacing w:before="0" w:after="0" w:line="360" w:lineRule="auto"/>
        <w:jc w:val="both"/>
        <w:rPr>
          <w:rFonts w:ascii="Arial" w:eastAsia="Arial" w:hAnsi="Arial" w:cs="Arial"/>
          <w:sz w:val="20"/>
          <w:szCs w:val="20"/>
        </w:rPr>
      </w:pPr>
      <w:r w:rsidRPr="005A3978">
        <w:rPr>
          <w:rFonts w:ascii="Arial" w:eastAsia="Arial" w:hAnsi="Arial" w:cs="Arial"/>
          <w:sz w:val="20"/>
          <w:szCs w:val="20"/>
        </w:rPr>
        <w:t xml:space="preserve">Glazing can be retrofitted to existing 1/4-inch glazing channels common in </w:t>
      </w:r>
      <w:r w:rsidR="00915F3F" w:rsidRPr="005A3978">
        <w:rPr>
          <w:rFonts w:ascii="Arial" w:eastAsia="Arial" w:hAnsi="Arial" w:cs="Arial"/>
          <w:sz w:val="20"/>
          <w:szCs w:val="20"/>
        </w:rPr>
        <w:t xml:space="preserve">glazed </w:t>
      </w:r>
      <w:r w:rsidRPr="005A3978">
        <w:rPr>
          <w:rFonts w:ascii="Arial" w:eastAsia="Arial" w:hAnsi="Arial" w:cs="Arial"/>
          <w:sz w:val="20"/>
          <w:szCs w:val="20"/>
        </w:rPr>
        <w:t>construction</w:t>
      </w:r>
      <w:r w:rsidR="00915F3F" w:rsidRPr="005A3978">
        <w:rPr>
          <w:rFonts w:ascii="Arial" w:eastAsia="Arial" w:hAnsi="Arial" w:cs="Arial"/>
          <w:sz w:val="20"/>
          <w:szCs w:val="20"/>
        </w:rPr>
        <w:t xml:space="preserve"> assemblies</w:t>
      </w:r>
      <w:r w:rsidR="00750F69">
        <w:rPr>
          <w:rFonts w:ascii="Arial" w:eastAsia="Arial" w:hAnsi="Arial" w:cs="Arial"/>
          <w:sz w:val="20"/>
          <w:szCs w:val="20"/>
        </w:rPr>
        <w:t xml:space="preserve"> for monolithic application</w:t>
      </w:r>
      <w:r w:rsidRPr="005A3978">
        <w:rPr>
          <w:rFonts w:ascii="Arial" w:eastAsia="Arial" w:hAnsi="Arial" w:cs="Arial"/>
          <w:sz w:val="20"/>
          <w:szCs w:val="20"/>
        </w:rPr>
        <w:t>.</w:t>
      </w:r>
    </w:p>
    <w:p w14:paraId="76DD8D19" w14:textId="5DCFBFB8" w:rsidR="007106CC" w:rsidRPr="005A3978" w:rsidRDefault="00177314" w:rsidP="0039062D">
      <w:pPr>
        <w:pStyle w:val="ListParagraph"/>
        <w:numPr>
          <w:ilvl w:val="4"/>
          <w:numId w:val="4"/>
        </w:numPr>
        <w:pBdr>
          <w:top w:val="nil"/>
          <w:left w:val="nil"/>
          <w:bottom w:val="nil"/>
          <w:right w:val="nil"/>
          <w:between w:val="nil"/>
        </w:pBdr>
        <w:spacing w:before="0" w:after="0" w:line="360" w:lineRule="auto"/>
        <w:jc w:val="both"/>
        <w:rPr>
          <w:rFonts w:ascii="Arial" w:eastAsia="Arial" w:hAnsi="Arial" w:cs="Arial"/>
          <w:sz w:val="20"/>
          <w:szCs w:val="20"/>
        </w:rPr>
      </w:pPr>
      <w:r w:rsidRPr="005A3978">
        <w:rPr>
          <w:rFonts w:ascii="Arial" w:eastAsia="Arial" w:hAnsi="Arial" w:cs="Arial"/>
          <w:sz w:val="20"/>
          <w:szCs w:val="20"/>
        </w:rPr>
        <w:t xml:space="preserve">Glazing can be utilized </w:t>
      </w:r>
      <w:r w:rsidR="006619D8">
        <w:rPr>
          <w:rFonts w:ascii="Arial" w:eastAsia="Arial" w:hAnsi="Arial" w:cs="Arial"/>
          <w:sz w:val="20"/>
          <w:szCs w:val="20"/>
        </w:rPr>
        <w:t xml:space="preserve">as </w:t>
      </w:r>
      <w:r w:rsidR="00F314EB">
        <w:rPr>
          <w:rFonts w:ascii="Arial" w:eastAsia="Arial" w:hAnsi="Arial" w:cs="Arial"/>
          <w:sz w:val="20"/>
          <w:szCs w:val="20"/>
        </w:rPr>
        <w:t>an inboard</w:t>
      </w:r>
      <w:r w:rsidR="006619D8">
        <w:rPr>
          <w:rFonts w:ascii="Arial" w:eastAsia="Arial" w:hAnsi="Arial" w:cs="Arial"/>
          <w:sz w:val="20"/>
          <w:szCs w:val="20"/>
        </w:rPr>
        <w:t xml:space="preserve"> pane </w:t>
      </w:r>
      <w:r w:rsidRPr="005A3978">
        <w:rPr>
          <w:rFonts w:ascii="Arial" w:eastAsia="Arial" w:hAnsi="Arial" w:cs="Arial"/>
          <w:sz w:val="20"/>
          <w:szCs w:val="20"/>
        </w:rPr>
        <w:t xml:space="preserve">in </w:t>
      </w:r>
      <w:r w:rsidR="00805B0E">
        <w:rPr>
          <w:rFonts w:ascii="Arial" w:eastAsia="Arial" w:hAnsi="Arial" w:cs="Arial"/>
          <w:sz w:val="20"/>
          <w:szCs w:val="20"/>
        </w:rPr>
        <w:t xml:space="preserve">assembled </w:t>
      </w:r>
      <w:r w:rsidRPr="005A3978">
        <w:rPr>
          <w:rFonts w:ascii="Arial" w:eastAsia="Arial" w:hAnsi="Arial" w:cs="Arial"/>
          <w:sz w:val="20"/>
          <w:szCs w:val="20"/>
        </w:rPr>
        <w:t>insulated</w:t>
      </w:r>
      <w:r w:rsidR="003B59FE">
        <w:rPr>
          <w:rFonts w:ascii="Arial" w:eastAsia="Arial" w:hAnsi="Arial" w:cs="Arial"/>
          <w:sz w:val="20"/>
          <w:szCs w:val="20"/>
        </w:rPr>
        <w:t xml:space="preserve"> glazing units</w:t>
      </w:r>
      <w:r w:rsidR="00805B0E">
        <w:rPr>
          <w:rFonts w:ascii="Arial" w:eastAsia="Arial" w:hAnsi="Arial" w:cs="Arial"/>
          <w:sz w:val="20"/>
          <w:szCs w:val="20"/>
        </w:rPr>
        <w:t xml:space="preserve"> (IGUs)</w:t>
      </w:r>
      <w:r w:rsidR="003F6C8C">
        <w:rPr>
          <w:rFonts w:ascii="Arial" w:eastAsia="Arial" w:hAnsi="Arial" w:cs="Arial"/>
          <w:sz w:val="20"/>
          <w:szCs w:val="20"/>
        </w:rPr>
        <w:t>.</w:t>
      </w:r>
      <w:r w:rsidRPr="005A3978">
        <w:rPr>
          <w:rFonts w:ascii="Arial" w:eastAsia="Arial" w:hAnsi="Arial" w:cs="Arial"/>
          <w:sz w:val="20"/>
          <w:szCs w:val="20"/>
        </w:rPr>
        <w:t xml:space="preserve"> </w:t>
      </w:r>
      <w:r w:rsidR="003F6C8C">
        <w:rPr>
          <w:rFonts w:ascii="Arial" w:eastAsia="Arial" w:hAnsi="Arial" w:cs="Arial"/>
          <w:sz w:val="20"/>
          <w:szCs w:val="20"/>
        </w:rPr>
        <w:t>Insulated glazing units are</w:t>
      </w:r>
      <w:r w:rsidR="00354869" w:rsidRPr="005A3978">
        <w:rPr>
          <w:rFonts w:ascii="Arial" w:eastAsia="Arial" w:hAnsi="Arial" w:cs="Arial"/>
          <w:sz w:val="20"/>
          <w:szCs w:val="20"/>
        </w:rPr>
        <w:t xml:space="preserve"> </w:t>
      </w:r>
      <w:r w:rsidR="00591798">
        <w:rPr>
          <w:rFonts w:ascii="Arial" w:eastAsia="Arial" w:hAnsi="Arial" w:cs="Arial"/>
          <w:sz w:val="20"/>
          <w:szCs w:val="20"/>
        </w:rPr>
        <w:t xml:space="preserve">specified </w:t>
      </w:r>
      <w:r w:rsidR="00E91003">
        <w:rPr>
          <w:rFonts w:ascii="Arial" w:eastAsia="Arial" w:hAnsi="Arial" w:cs="Arial"/>
          <w:sz w:val="20"/>
          <w:szCs w:val="20"/>
        </w:rPr>
        <w:t>elsewhere</w:t>
      </w:r>
      <w:r w:rsidR="00262588">
        <w:rPr>
          <w:rFonts w:ascii="Arial" w:eastAsia="Arial" w:hAnsi="Arial" w:cs="Arial"/>
          <w:sz w:val="20"/>
          <w:szCs w:val="20"/>
        </w:rPr>
        <w:t xml:space="preserve"> for overall IGU assembly, component parts, </w:t>
      </w:r>
      <w:r w:rsidR="003411D4">
        <w:rPr>
          <w:rFonts w:ascii="Arial" w:eastAsia="Arial" w:hAnsi="Arial" w:cs="Arial"/>
          <w:sz w:val="20"/>
          <w:szCs w:val="20"/>
        </w:rPr>
        <w:t xml:space="preserve">and </w:t>
      </w:r>
      <w:r w:rsidR="00262588">
        <w:rPr>
          <w:rFonts w:ascii="Arial" w:eastAsia="Arial" w:hAnsi="Arial" w:cs="Arial"/>
          <w:sz w:val="20"/>
          <w:szCs w:val="20"/>
        </w:rPr>
        <w:t>performance criteria</w:t>
      </w:r>
      <w:r w:rsidR="003411D4">
        <w:rPr>
          <w:rFonts w:ascii="Arial" w:eastAsia="Arial" w:hAnsi="Arial" w:cs="Arial"/>
          <w:sz w:val="20"/>
          <w:szCs w:val="20"/>
        </w:rPr>
        <w:t>.</w:t>
      </w:r>
    </w:p>
    <w:p w14:paraId="25E82BE3" w14:textId="5B89A770" w:rsidR="00FC41B6" w:rsidRDefault="00FC41B6" w:rsidP="00FC41B6">
      <w:pPr>
        <w:pStyle w:val="ListParagraph"/>
        <w:numPr>
          <w:ilvl w:val="4"/>
          <w:numId w:val="4"/>
        </w:numPr>
        <w:pBdr>
          <w:top w:val="nil"/>
          <w:left w:val="nil"/>
          <w:bottom w:val="nil"/>
          <w:right w:val="nil"/>
          <w:between w:val="nil"/>
        </w:pBdr>
        <w:spacing w:before="0" w:after="0" w:line="360" w:lineRule="auto"/>
        <w:jc w:val="both"/>
        <w:rPr>
          <w:rFonts w:ascii="Arial" w:eastAsia="Arial" w:hAnsi="Arial" w:cs="Arial"/>
          <w:sz w:val="20"/>
          <w:szCs w:val="20"/>
        </w:rPr>
      </w:pPr>
      <w:r w:rsidRPr="005A3978">
        <w:rPr>
          <w:rFonts w:ascii="Arial" w:eastAsia="Arial" w:hAnsi="Arial" w:cs="Arial"/>
          <w:sz w:val="20"/>
          <w:szCs w:val="20"/>
        </w:rPr>
        <w:t xml:space="preserve">Maximum Pane Size: </w:t>
      </w:r>
      <w:r w:rsidR="004A53CF">
        <w:rPr>
          <w:rFonts w:ascii="Arial" w:eastAsia="Arial" w:hAnsi="Arial" w:cs="Arial"/>
          <w:sz w:val="20"/>
          <w:szCs w:val="20"/>
        </w:rPr>
        <w:t xml:space="preserve">Up to </w:t>
      </w:r>
      <w:r w:rsidR="00DB7DA2">
        <w:rPr>
          <w:rFonts w:ascii="Arial" w:eastAsia="Arial" w:hAnsi="Arial" w:cs="Arial"/>
          <w:sz w:val="20"/>
          <w:szCs w:val="20"/>
        </w:rPr>
        <w:t xml:space="preserve">forty (40) square feet, </w:t>
      </w:r>
      <w:r w:rsidR="00825615">
        <w:rPr>
          <w:rFonts w:ascii="Arial" w:eastAsia="Arial" w:hAnsi="Arial" w:cs="Arial"/>
          <w:sz w:val="20"/>
          <w:szCs w:val="20"/>
        </w:rPr>
        <w:t xml:space="preserve">within overall maximum width </w:t>
      </w:r>
      <w:r w:rsidR="005E5ECC">
        <w:rPr>
          <w:rFonts w:ascii="Arial" w:eastAsia="Arial" w:hAnsi="Arial" w:cs="Arial"/>
          <w:sz w:val="20"/>
          <w:szCs w:val="20"/>
        </w:rPr>
        <w:t xml:space="preserve">dimension of 72-inches </w:t>
      </w:r>
      <w:r w:rsidR="00825615">
        <w:rPr>
          <w:rFonts w:ascii="Arial" w:eastAsia="Arial" w:hAnsi="Arial" w:cs="Arial"/>
          <w:sz w:val="20"/>
          <w:szCs w:val="20"/>
        </w:rPr>
        <w:t xml:space="preserve">or </w:t>
      </w:r>
      <w:r w:rsidR="005E5ECC">
        <w:rPr>
          <w:rFonts w:ascii="Arial" w:eastAsia="Arial" w:hAnsi="Arial" w:cs="Arial"/>
          <w:sz w:val="20"/>
          <w:szCs w:val="20"/>
        </w:rPr>
        <w:t xml:space="preserve">overall maximum </w:t>
      </w:r>
      <w:r w:rsidR="00825615">
        <w:rPr>
          <w:rFonts w:ascii="Arial" w:eastAsia="Arial" w:hAnsi="Arial" w:cs="Arial"/>
          <w:sz w:val="20"/>
          <w:szCs w:val="20"/>
        </w:rPr>
        <w:t xml:space="preserve">height dimension up </w:t>
      </w:r>
      <w:r w:rsidR="005E5ECC">
        <w:rPr>
          <w:rFonts w:ascii="Arial" w:eastAsia="Arial" w:hAnsi="Arial" w:cs="Arial"/>
          <w:sz w:val="20"/>
          <w:szCs w:val="20"/>
        </w:rPr>
        <w:t xml:space="preserve">to </w:t>
      </w:r>
      <w:r w:rsidRPr="005A3978">
        <w:rPr>
          <w:rFonts w:ascii="Arial" w:eastAsia="Arial" w:hAnsi="Arial" w:cs="Arial"/>
          <w:sz w:val="20"/>
          <w:szCs w:val="20"/>
        </w:rPr>
        <w:t>96-inches</w:t>
      </w:r>
      <w:r w:rsidR="003F180C">
        <w:rPr>
          <w:rFonts w:ascii="Arial" w:eastAsia="Arial" w:hAnsi="Arial" w:cs="Arial"/>
          <w:sz w:val="20"/>
          <w:szCs w:val="20"/>
        </w:rPr>
        <w:t>.</w:t>
      </w:r>
    </w:p>
    <w:p w14:paraId="4C89F6A7" w14:textId="392BCBF2" w:rsidR="00476714" w:rsidRPr="005A3978" w:rsidRDefault="00426427" w:rsidP="00FC41B6">
      <w:pPr>
        <w:pStyle w:val="ListParagraph"/>
        <w:numPr>
          <w:ilvl w:val="4"/>
          <w:numId w:val="4"/>
        </w:numPr>
        <w:pBdr>
          <w:top w:val="nil"/>
          <w:left w:val="nil"/>
          <w:bottom w:val="nil"/>
          <w:right w:val="nil"/>
          <w:between w:val="nil"/>
        </w:pBdr>
        <w:spacing w:before="0" w:after="0" w:line="360" w:lineRule="auto"/>
        <w:jc w:val="both"/>
        <w:rPr>
          <w:rFonts w:ascii="Arial" w:eastAsia="Arial" w:hAnsi="Arial" w:cs="Arial"/>
          <w:sz w:val="20"/>
          <w:szCs w:val="20"/>
        </w:rPr>
      </w:pPr>
      <w:r>
        <w:rPr>
          <w:rFonts w:ascii="Arial" w:eastAsia="Arial" w:hAnsi="Arial" w:cs="Arial"/>
          <w:sz w:val="20"/>
          <w:szCs w:val="20"/>
        </w:rPr>
        <w:t>Thicker</w:t>
      </w:r>
      <w:r w:rsidR="0031041A">
        <w:rPr>
          <w:rFonts w:ascii="Arial" w:eastAsia="Arial" w:hAnsi="Arial" w:cs="Arial"/>
          <w:sz w:val="20"/>
          <w:szCs w:val="20"/>
        </w:rPr>
        <w:t xml:space="preserve"> </w:t>
      </w:r>
      <w:r w:rsidR="005D3A2D">
        <w:rPr>
          <w:rFonts w:ascii="Arial" w:eastAsia="Arial" w:hAnsi="Arial" w:cs="Arial"/>
          <w:sz w:val="20"/>
          <w:szCs w:val="20"/>
        </w:rPr>
        <w:t>g</w:t>
      </w:r>
      <w:r w:rsidR="00476714">
        <w:rPr>
          <w:rFonts w:ascii="Arial" w:eastAsia="Arial" w:hAnsi="Arial" w:cs="Arial"/>
          <w:sz w:val="20"/>
          <w:szCs w:val="20"/>
        </w:rPr>
        <w:t xml:space="preserve">lazing units can be </w:t>
      </w:r>
      <w:r w:rsidR="005D3A2D">
        <w:rPr>
          <w:rFonts w:ascii="Arial" w:eastAsia="Arial" w:hAnsi="Arial" w:cs="Arial"/>
          <w:sz w:val="20"/>
          <w:szCs w:val="20"/>
        </w:rPr>
        <w:t xml:space="preserve">custom </w:t>
      </w:r>
      <w:r w:rsidR="00476714">
        <w:rPr>
          <w:rFonts w:ascii="Arial" w:eastAsia="Arial" w:hAnsi="Arial" w:cs="Arial"/>
          <w:sz w:val="20"/>
          <w:szCs w:val="20"/>
        </w:rPr>
        <w:t xml:space="preserve">fabricated </w:t>
      </w:r>
      <w:r w:rsidR="0031041A">
        <w:rPr>
          <w:rFonts w:ascii="Arial" w:eastAsia="Arial" w:hAnsi="Arial" w:cs="Arial"/>
          <w:sz w:val="20"/>
          <w:szCs w:val="20"/>
        </w:rPr>
        <w:t xml:space="preserve">for greater </w:t>
      </w:r>
      <w:r w:rsidR="00C65634">
        <w:rPr>
          <w:rFonts w:ascii="Arial" w:eastAsia="Arial" w:hAnsi="Arial" w:cs="Arial"/>
          <w:sz w:val="20"/>
          <w:szCs w:val="20"/>
        </w:rPr>
        <w:t>Active Shooter Attack</w:t>
      </w:r>
      <w:r w:rsidR="00845838">
        <w:rPr>
          <w:rFonts w:ascii="Arial" w:eastAsia="Arial" w:hAnsi="Arial" w:cs="Arial"/>
          <w:sz w:val="20"/>
          <w:szCs w:val="20"/>
        </w:rPr>
        <w:t xml:space="preserve"> Resistance</w:t>
      </w:r>
      <w:r w:rsidR="00C65634">
        <w:rPr>
          <w:rFonts w:ascii="Arial" w:eastAsia="Arial" w:hAnsi="Arial" w:cs="Arial"/>
          <w:sz w:val="20"/>
          <w:szCs w:val="20"/>
        </w:rPr>
        <w:t xml:space="preserve"> L</w:t>
      </w:r>
      <w:r w:rsidR="0031041A">
        <w:rPr>
          <w:rFonts w:ascii="Arial" w:eastAsia="Arial" w:hAnsi="Arial" w:cs="Arial"/>
          <w:sz w:val="20"/>
          <w:szCs w:val="20"/>
        </w:rPr>
        <w:t>evel</w:t>
      </w:r>
      <w:r w:rsidR="00C65634">
        <w:rPr>
          <w:rFonts w:ascii="Arial" w:eastAsia="Arial" w:hAnsi="Arial" w:cs="Arial"/>
          <w:sz w:val="20"/>
          <w:szCs w:val="20"/>
        </w:rPr>
        <w:t>, if required.</w:t>
      </w:r>
      <w:r w:rsidR="00B60977">
        <w:rPr>
          <w:rFonts w:ascii="Arial" w:eastAsia="Arial" w:hAnsi="Arial" w:cs="Arial"/>
          <w:sz w:val="20"/>
          <w:szCs w:val="20"/>
        </w:rPr>
        <w:t xml:space="preserve"> Consult with manufacturer for available customization options.</w:t>
      </w:r>
    </w:p>
    <w:p w14:paraId="7EBB35C3" w14:textId="7EEBBCE5" w:rsidR="00564BF7" w:rsidRPr="005A3978" w:rsidRDefault="00564BF7" w:rsidP="0039062D">
      <w:pPr>
        <w:numPr>
          <w:ilvl w:val="2"/>
          <w:numId w:val="15"/>
        </w:numPr>
        <w:pBdr>
          <w:top w:val="nil"/>
          <w:left w:val="nil"/>
          <w:bottom w:val="nil"/>
          <w:right w:val="nil"/>
          <w:between w:val="nil"/>
        </w:pBdr>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Tested and Certified Performance Requirements</w:t>
      </w:r>
    </w:p>
    <w:p w14:paraId="186F67D9" w14:textId="7321A87E" w:rsidR="00564BF7" w:rsidRPr="005A3978" w:rsidRDefault="00564BF7" w:rsidP="00564BF7">
      <w:pPr>
        <w:numPr>
          <w:ilvl w:val="3"/>
          <w:numId w:val="15"/>
        </w:numPr>
        <w:pBdr>
          <w:top w:val="nil"/>
          <w:left w:val="nil"/>
          <w:bottom w:val="nil"/>
          <w:right w:val="nil"/>
          <w:between w:val="nil"/>
        </w:pBdr>
        <w:spacing w:before="0" w:after="0" w:line="360" w:lineRule="auto"/>
        <w:ind w:hanging="360"/>
        <w:jc w:val="both"/>
        <w:rPr>
          <w:rFonts w:ascii="Arial" w:eastAsia="Arial" w:hAnsi="Arial" w:cs="Arial"/>
          <w:sz w:val="20"/>
          <w:szCs w:val="20"/>
        </w:rPr>
      </w:pPr>
      <w:r w:rsidRPr="005A3978">
        <w:rPr>
          <w:rFonts w:ascii="Arial" w:eastAsia="Arial" w:hAnsi="Arial" w:cs="Arial"/>
          <w:sz w:val="20"/>
          <w:szCs w:val="20"/>
        </w:rPr>
        <w:t>FTD-SA Standard for Shooter Attack certification Class 6.</w:t>
      </w:r>
    </w:p>
    <w:p w14:paraId="04EFA9D5" w14:textId="19A53A09" w:rsidR="00564BF7" w:rsidRPr="005A3978" w:rsidRDefault="00564BF7" w:rsidP="00564BF7">
      <w:pPr>
        <w:numPr>
          <w:ilvl w:val="3"/>
          <w:numId w:val="15"/>
        </w:numPr>
        <w:pBdr>
          <w:top w:val="nil"/>
          <w:left w:val="nil"/>
          <w:bottom w:val="nil"/>
          <w:right w:val="nil"/>
          <w:between w:val="nil"/>
        </w:pBdr>
        <w:spacing w:before="0" w:after="0" w:line="360" w:lineRule="auto"/>
        <w:ind w:hanging="360"/>
        <w:jc w:val="both"/>
        <w:rPr>
          <w:rFonts w:ascii="Arial" w:eastAsia="Arial" w:hAnsi="Arial" w:cs="Arial"/>
          <w:sz w:val="20"/>
          <w:szCs w:val="20"/>
        </w:rPr>
      </w:pPr>
      <w:r w:rsidRPr="005A3978">
        <w:rPr>
          <w:rFonts w:ascii="Arial" w:eastAsia="Arial" w:hAnsi="Arial" w:cs="Arial"/>
          <w:sz w:val="20"/>
          <w:szCs w:val="20"/>
        </w:rPr>
        <w:t xml:space="preserve">ASTM F3561 Standard Test Method for Forced-Entry-Resistance of Fenestration Systems After Simulated Active Shooter Attack </w:t>
      </w:r>
      <w:r w:rsidR="00C65634">
        <w:rPr>
          <w:rFonts w:ascii="Arial" w:eastAsia="Arial" w:hAnsi="Arial" w:cs="Arial"/>
          <w:sz w:val="20"/>
          <w:szCs w:val="20"/>
        </w:rPr>
        <w:t xml:space="preserve">Resistance </w:t>
      </w:r>
      <w:r w:rsidRPr="005A3978">
        <w:rPr>
          <w:rFonts w:ascii="Arial" w:eastAsia="Arial" w:hAnsi="Arial" w:cs="Arial"/>
          <w:sz w:val="20"/>
          <w:szCs w:val="20"/>
        </w:rPr>
        <w:t xml:space="preserve">Level 3. </w:t>
      </w:r>
    </w:p>
    <w:p w14:paraId="00000046" w14:textId="03AC295B" w:rsidR="00AF181A" w:rsidRPr="005A3978" w:rsidRDefault="00C94985" w:rsidP="0039062D">
      <w:pPr>
        <w:numPr>
          <w:ilvl w:val="2"/>
          <w:numId w:val="15"/>
        </w:numPr>
        <w:pBdr>
          <w:top w:val="nil"/>
          <w:left w:val="nil"/>
          <w:bottom w:val="nil"/>
          <w:right w:val="nil"/>
          <w:between w:val="nil"/>
        </w:pBdr>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 xml:space="preserve">Glazing Components </w:t>
      </w:r>
      <w:proofErr w:type="gramStart"/>
      <w:r w:rsidRPr="005A3978">
        <w:rPr>
          <w:rFonts w:ascii="Arial" w:eastAsia="Arial" w:hAnsi="Arial" w:cs="Arial"/>
          <w:color w:val="000000"/>
          <w:sz w:val="20"/>
          <w:szCs w:val="20"/>
        </w:rPr>
        <w:t>And</w:t>
      </w:r>
      <w:proofErr w:type="gramEnd"/>
      <w:r w:rsidRPr="005A3978">
        <w:rPr>
          <w:rFonts w:ascii="Arial" w:eastAsia="Arial" w:hAnsi="Arial" w:cs="Arial"/>
          <w:color w:val="000000"/>
          <w:sz w:val="20"/>
          <w:szCs w:val="20"/>
        </w:rPr>
        <w:t xml:space="preserve"> Miscellaneous Materials</w:t>
      </w:r>
    </w:p>
    <w:p w14:paraId="00000047" w14:textId="77777777" w:rsidR="00AF181A" w:rsidRPr="005A3978" w:rsidRDefault="001E485A" w:rsidP="0039062D">
      <w:pPr>
        <w:numPr>
          <w:ilvl w:val="3"/>
          <w:numId w:val="15"/>
        </w:numPr>
        <w:pBdr>
          <w:top w:val="nil"/>
          <w:left w:val="nil"/>
          <w:bottom w:val="nil"/>
          <w:right w:val="nil"/>
          <w:between w:val="nil"/>
        </w:pBdr>
        <w:spacing w:before="0" w:after="0" w:line="360" w:lineRule="auto"/>
        <w:ind w:hanging="360"/>
        <w:jc w:val="both"/>
        <w:rPr>
          <w:rFonts w:ascii="Arial" w:eastAsia="Arial" w:hAnsi="Arial" w:cs="Arial"/>
          <w:color w:val="000000"/>
          <w:sz w:val="20"/>
          <w:szCs w:val="20"/>
        </w:rPr>
      </w:pPr>
      <w:r w:rsidRPr="005A3978">
        <w:rPr>
          <w:rFonts w:ascii="Arial" w:eastAsia="Arial" w:hAnsi="Arial" w:cs="Arial"/>
          <w:color w:val="000000"/>
          <w:sz w:val="20"/>
          <w:szCs w:val="20"/>
        </w:rPr>
        <w:t>General: Comply with manufacturer's recommendations for applications and conditions at time of installation.</w:t>
      </w:r>
    </w:p>
    <w:p w14:paraId="00000048" w14:textId="77777777" w:rsidR="00AF181A" w:rsidRPr="005A3978" w:rsidRDefault="001E485A" w:rsidP="0039062D">
      <w:pPr>
        <w:numPr>
          <w:ilvl w:val="3"/>
          <w:numId w:val="15"/>
        </w:numPr>
        <w:pBdr>
          <w:top w:val="nil"/>
          <w:left w:val="nil"/>
          <w:bottom w:val="nil"/>
          <w:right w:val="nil"/>
          <w:between w:val="nil"/>
        </w:pBdr>
        <w:spacing w:before="0" w:after="0" w:line="360" w:lineRule="auto"/>
        <w:ind w:hanging="360"/>
        <w:jc w:val="both"/>
        <w:rPr>
          <w:rFonts w:ascii="Arial" w:eastAsia="Arial" w:hAnsi="Arial" w:cs="Arial"/>
          <w:color w:val="000000"/>
          <w:sz w:val="20"/>
          <w:szCs w:val="20"/>
        </w:rPr>
      </w:pPr>
      <w:r w:rsidRPr="005A3978">
        <w:rPr>
          <w:rFonts w:ascii="Arial" w:eastAsia="Arial" w:hAnsi="Arial" w:cs="Arial"/>
          <w:color w:val="000000"/>
          <w:sz w:val="20"/>
          <w:szCs w:val="20"/>
        </w:rPr>
        <w:t xml:space="preserve">Cleaners, </w:t>
      </w:r>
      <w:proofErr w:type="gramStart"/>
      <w:r w:rsidRPr="005A3978">
        <w:rPr>
          <w:rFonts w:ascii="Arial" w:eastAsia="Arial" w:hAnsi="Arial" w:cs="Arial"/>
          <w:color w:val="000000"/>
          <w:sz w:val="20"/>
          <w:szCs w:val="20"/>
        </w:rPr>
        <w:t>Primers</w:t>
      </w:r>
      <w:proofErr w:type="gramEnd"/>
      <w:r w:rsidRPr="005A3978">
        <w:rPr>
          <w:rFonts w:ascii="Arial" w:eastAsia="Arial" w:hAnsi="Arial" w:cs="Arial"/>
          <w:color w:val="000000"/>
          <w:sz w:val="20"/>
          <w:szCs w:val="20"/>
        </w:rPr>
        <w:t xml:space="preserve"> and Sealers: Type recommended by sealant or gasket manufacturer.</w:t>
      </w:r>
    </w:p>
    <w:p w14:paraId="00000049" w14:textId="77777777" w:rsidR="00AF181A" w:rsidRPr="005A3978" w:rsidRDefault="001E485A" w:rsidP="0039062D">
      <w:pPr>
        <w:numPr>
          <w:ilvl w:val="3"/>
          <w:numId w:val="15"/>
        </w:numPr>
        <w:pBdr>
          <w:top w:val="nil"/>
          <w:left w:val="nil"/>
          <w:bottom w:val="nil"/>
          <w:right w:val="nil"/>
          <w:between w:val="nil"/>
        </w:pBdr>
        <w:spacing w:before="0" w:after="0" w:line="360" w:lineRule="auto"/>
        <w:ind w:hanging="360"/>
        <w:jc w:val="both"/>
        <w:rPr>
          <w:rFonts w:ascii="Arial" w:eastAsia="Arial" w:hAnsi="Arial" w:cs="Arial"/>
          <w:color w:val="000000"/>
          <w:sz w:val="20"/>
          <w:szCs w:val="20"/>
        </w:rPr>
      </w:pPr>
      <w:r w:rsidRPr="005A3978">
        <w:rPr>
          <w:rFonts w:ascii="Arial" w:eastAsia="Arial" w:hAnsi="Arial" w:cs="Arial"/>
          <w:color w:val="000000"/>
          <w:sz w:val="20"/>
          <w:szCs w:val="20"/>
        </w:rPr>
        <w:lastRenderedPageBreak/>
        <w:t xml:space="preserve">Setting Blocks: Neoprene, </w:t>
      </w:r>
      <w:proofErr w:type="gramStart"/>
      <w:r w:rsidRPr="005A3978">
        <w:rPr>
          <w:rFonts w:ascii="Arial" w:eastAsia="Arial" w:hAnsi="Arial" w:cs="Arial"/>
          <w:color w:val="000000"/>
          <w:sz w:val="20"/>
          <w:szCs w:val="20"/>
        </w:rPr>
        <w:t>silicone</w:t>
      </w:r>
      <w:proofErr w:type="gramEnd"/>
      <w:r w:rsidRPr="005A3978">
        <w:rPr>
          <w:rFonts w:ascii="Arial" w:eastAsia="Arial" w:hAnsi="Arial" w:cs="Arial"/>
          <w:color w:val="000000"/>
          <w:sz w:val="20"/>
          <w:szCs w:val="20"/>
        </w:rPr>
        <w:t xml:space="preserve"> or EPDM, 70-90 durometer hardness, with proven compatibility with glazing materials used.</w:t>
      </w:r>
    </w:p>
    <w:p w14:paraId="0000004A" w14:textId="77777777" w:rsidR="00AF181A" w:rsidRPr="005A3978" w:rsidRDefault="001E485A" w:rsidP="0039062D">
      <w:pPr>
        <w:numPr>
          <w:ilvl w:val="3"/>
          <w:numId w:val="15"/>
        </w:numPr>
        <w:pBdr>
          <w:top w:val="nil"/>
          <w:left w:val="nil"/>
          <w:bottom w:val="nil"/>
          <w:right w:val="nil"/>
          <w:between w:val="nil"/>
        </w:pBdr>
        <w:spacing w:before="0" w:after="0" w:line="360" w:lineRule="auto"/>
        <w:ind w:hanging="360"/>
        <w:jc w:val="both"/>
        <w:rPr>
          <w:rFonts w:ascii="Arial" w:eastAsia="Arial" w:hAnsi="Arial" w:cs="Arial"/>
          <w:color w:val="000000"/>
          <w:sz w:val="20"/>
          <w:szCs w:val="20"/>
        </w:rPr>
      </w:pPr>
      <w:r w:rsidRPr="005A3978">
        <w:rPr>
          <w:rFonts w:ascii="Arial" w:eastAsia="Arial" w:hAnsi="Arial" w:cs="Arial"/>
          <w:color w:val="000000"/>
          <w:sz w:val="20"/>
          <w:szCs w:val="20"/>
        </w:rPr>
        <w:t xml:space="preserve">Spacers: Neoprene, </w:t>
      </w:r>
      <w:proofErr w:type="gramStart"/>
      <w:r w:rsidRPr="005A3978">
        <w:rPr>
          <w:rFonts w:ascii="Arial" w:eastAsia="Arial" w:hAnsi="Arial" w:cs="Arial"/>
          <w:color w:val="000000"/>
          <w:sz w:val="20"/>
          <w:szCs w:val="20"/>
        </w:rPr>
        <w:t>silicone</w:t>
      </w:r>
      <w:proofErr w:type="gramEnd"/>
      <w:r w:rsidRPr="005A3978">
        <w:rPr>
          <w:rFonts w:ascii="Arial" w:eastAsia="Arial" w:hAnsi="Arial" w:cs="Arial"/>
          <w:color w:val="000000"/>
          <w:sz w:val="20"/>
          <w:szCs w:val="20"/>
        </w:rPr>
        <w:t xml:space="preserve"> or EPDM, 40-50 durometer hardness with proven compatibility with glazing materials used.</w:t>
      </w:r>
    </w:p>
    <w:p w14:paraId="0000004B" w14:textId="77777777" w:rsidR="00AF181A" w:rsidRPr="005A3978" w:rsidRDefault="001E485A" w:rsidP="0039062D">
      <w:pPr>
        <w:numPr>
          <w:ilvl w:val="3"/>
          <w:numId w:val="15"/>
        </w:numPr>
        <w:pBdr>
          <w:top w:val="nil"/>
          <w:left w:val="nil"/>
          <w:bottom w:val="nil"/>
          <w:right w:val="nil"/>
          <w:between w:val="nil"/>
        </w:pBdr>
        <w:spacing w:before="0" w:after="0" w:line="360" w:lineRule="auto"/>
        <w:ind w:hanging="360"/>
        <w:jc w:val="both"/>
        <w:rPr>
          <w:rFonts w:ascii="Arial" w:eastAsia="Arial" w:hAnsi="Arial" w:cs="Arial"/>
          <w:color w:val="000000"/>
          <w:sz w:val="20"/>
          <w:szCs w:val="20"/>
        </w:rPr>
      </w:pPr>
      <w:r w:rsidRPr="005A3978">
        <w:rPr>
          <w:rFonts w:ascii="Arial" w:eastAsia="Arial" w:hAnsi="Arial" w:cs="Arial"/>
          <w:color w:val="000000"/>
          <w:sz w:val="20"/>
          <w:szCs w:val="20"/>
        </w:rPr>
        <w:t>Compressible Fillers: Closed-cell or waterproof-jacketed rod stock of synthetic rubber or plastic foam, proven to be compatible with sealants used, flexible and resilient, with 5-10 psi compression strength for 25% deflection.</w:t>
      </w:r>
    </w:p>
    <w:p w14:paraId="3ECB4182" w14:textId="66826747" w:rsidR="00B00389" w:rsidRPr="005A3978" w:rsidRDefault="007F3E79" w:rsidP="007E5CBE">
      <w:pPr>
        <w:pStyle w:val="ListParagraph"/>
        <w:numPr>
          <w:ilvl w:val="1"/>
          <w:numId w:val="15"/>
        </w:numPr>
        <w:pBdr>
          <w:top w:val="nil"/>
          <w:left w:val="nil"/>
          <w:bottom w:val="nil"/>
          <w:right w:val="nil"/>
          <w:between w:val="nil"/>
        </w:pBdr>
        <w:spacing w:before="0" w:after="0" w:line="360" w:lineRule="auto"/>
        <w:ind w:left="720" w:hanging="720"/>
        <w:jc w:val="both"/>
        <w:rPr>
          <w:rFonts w:ascii="Arial" w:eastAsia="Arial" w:hAnsi="Arial" w:cs="Arial"/>
          <w:b/>
          <w:bCs/>
          <w:sz w:val="20"/>
          <w:szCs w:val="20"/>
        </w:rPr>
      </w:pPr>
      <w:r w:rsidRPr="005A3978">
        <w:rPr>
          <w:rFonts w:ascii="Arial" w:eastAsia="Arial" w:hAnsi="Arial" w:cs="Arial"/>
          <w:b/>
          <w:bCs/>
          <w:smallCaps/>
          <w:color w:val="000000"/>
          <w:sz w:val="20"/>
          <w:szCs w:val="20"/>
        </w:rPr>
        <w:t xml:space="preserve">GLASS </w:t>
      </w:r>
      <w:r w:rsidR="00B00389" w:rsidRPr="005A3978">
        <w:rPr>
          <w:rFonts w:ascii="Arial" w:eastAsia="Arial" w:hAnsi="Arial" w:cs="Arial"/>
          <w:b/>
          <w:bCs/>
          <w:smallCaps/>
          <w:color w:val="000000"/>
          <w:sz w:val="20"/>
          <w:szCs w:val="20"/>
        </w:rPr>
        <w:t>FABRIATION</w:t>
      </w:r>
    </w:p>
    <w:p w14:paraId="1EFAFEDC" w14:textId="77777777" w:rsidR="000C1FD5" w:rsidRPr="005A3978" w:rsidRDefault="000C1FD5" w:rsidP="000C1FD5">
      <w:pPr>
        <w:numPr>
          <w:ilvl w:val="3"/>
          <w:numId w:val="17"/>
        </w:numPr>
        <w:pBdr>
          <w:top w:val="nil"/>
          <w:left w:val="nil"/>
          <w:bottom w:val="nil"/>
          <w:right w:val="nil"/>
          <w:between w:val="nil"/>
        </w:pBdr>
        <w:tabs>
          <w:tab w:val="left" w:pos="1080"/>
        </w:tabs>
        <w:spacing w:before="0" w:after="0" w:line="360" w:lineRule="auto"/>
        <w:ind w:left="1080"/>
        <w:jc w:val="both"/>
        <w:rPr>
          <w:rFonts w:ascii="Arial" w:eastAsia="Arial" w:hAnsi="Arial" w:cs="Arial"/>
          <w:color w:val="000000"/>
          <w:sz w:val="20"/>
          <w:szCs w:val="20"/>
        </w:rPr>
      </w:pPr>
      <w:r w:rsidRPr="005A3978">
        <w:rPr>
          <w:rFonts w:ascii="Arial" w:eastAsia="Arial" w:hAnsi="Arial" w:cs="Arial"/>
          <w:color w:val="000000"/>
          <w:sz w:val="20"/>
          <w:szCs w:val="20"/>
        </w:rPr>
        <w:t xml:space="preserve">Cut glass to </w:t>
      </w:r>
      <w:proofErr w:type="gramStart"/>
      <w:r w:rsidRPr="005A3978">
        <w:rPr>
          <w:rFonts w:ascii="Arial" w:eastAsia="Arial" w:hAnsi="Arial" w:cs="Arial"/>
          <w:color w:val="000000"/>
          <w:sz w:val="20"/>
          <w:szCs w:val="20"/>
        </w:rPr>
        <w:t>full</w:t>
      </w:r>
      <w:proofErr w:type="gramEnd"/>
      <w:r w:rsidRPr="005A3978">
        <w:rPr>
          <w:rFonts w:ascii="Arial" w:eastAsia="Arial" w:hAnsi="Arial" w:cs="Arial"/>
          <w:color w:val="000000"/>
          <w:sz w:val="20"/>
          <w:szCs w:val="20"/>
        </w:rPr>
        <w:t xml:space="preserve"> fit and play, consistent with glass and glazing material manufacturers' recommendations and the requirements of the Drawings and Referenced Standards.</w:t>
      </w:r>
    </w:p>
    <w:p w14:paraId="1E0FF0CD" w14:textId="77777777" w:rsidR="000C1FD5" w:rsidRPr="005A3978" w:rsidRDefault="000C1FD5" w:rsidP="000C1FD5">
      <w:pPr>
        <w:numPr>
          <w:ilvl w:val="3"/>
          <w:numId w:val="17"/>
        </w:numPr>
        <w:pBdr>
          <w:top w:val="nil"/>
          <w:left w:val="nil"/>
          <w:bottom w:val="nil"/>
          <w:right w:val="nil"/>
          <w:between w:val="nil"/>
        </w:pBdr>
        <w:tabs>
          <w:tab w:val="left" w:pos="1080"/>
        </w:tabs>
        <w:spacing w:before="0" w:after="0" w:line="360" w:lineRule="auto"/>
        <w:ind w:left="1080"/>
        <w:jc w:val="both"/>
        <w:rPr>
          <w:rFonts w:ascii="Arial" w:eastAsia="Arial" w:hAnsi="Arial" w:cs="Arial"/>
          <w:color w:val="000000"/>
          <w:sz w:val="20"/>
          <w:szCs w:val="20"/>
        </w:rPr>
      </w:pPr>
      <w:r w:rsidRPr="005A3978">
        <w:rPr>
          <w:rFonts w:ascii="Arial" w:eastAsia="Arial" w:hAnsi="Arial" w:cs="Arial"/>
          <w:color w:val="000000"/>
          <w:sz w:val="20"/>
          <w:szCs w:val="20"/>
        </w:rPr>
        <w:t>Follow code requirements and glass manufacturer's recommendations for minimum bite and edge and face clearances.</w:t>
      </w:r>
    </w:p>
    <w:p w14:paraId="6495A8C2" w14:textId="77777777" w:rsidR="000C1FD5" w:rsidRPr="005A3978" w:rsidRDefault="000C1FD5" w:rsidP="000C1FD5">
      <w:pPr>
        <w:numPr>
          <w:ilvl w:val="3"/>
          <w:numId w:val="17"/>
        </w:numPr>
        <w:pBdr>
          <w:top w:val="nil"/>
          <w:left w:val="nil"/>
          <w:bottom w:val="nil"/>
          <w:right w:val="nil"/>
          <w:between w:val="nil"/>
        </w:pBdr>
        <w:tabs>
          <w:tab w:val="left" w:pos="1080"/>
        </w:tabs>
        <w:spacing w:before="0" w:after="0" w:line="360" w:lineRule="auto"/>
        <w:ind w:left="1080"/>
        <w:jc w:val="both"/>
        <w:rPr>
          <w:rFonts w:ascii="Arial" w:eastAsia="Arial" w:hAnsi="Arial" w:cs="Arial"/>
          <w:color w:val="000000"/>
          <w:sz w:val="20"/>
          <w:szCs w:val="20"/>
        </w:rPr>
      </w:pPr>
      <w:r w:rsidRPr="005A3978">
        <w:rPr>
          <w:rFonts w:ascii="Arial" w:eastAsia="Arial" w:hAnsi="Arial" w:cs="Arial"/>
          <w:color w:val="000000"/>
          <w:sz w:val="20"/>
          <w:szCs w:val="20"/>
        </w:rPr>
        <w:t>Cut lights to smooth straight edges, clean, free of nicks and flares; nipping not permitted. Follow glass manufacturer's directions exactly for tinted and Low-E glass.</w:t>
      </w:r>
    </w:p>
    <w:p w14:paraId="5C7814D5" w14:textId="77777777" w:rsidR="000C1FD5" w:rsidRPr="005A3978" w:rsidRDefault="000C1FD5" w:rsidP="000C1FD5">
      <w:pPr>
        <w:numPr>
          <w:ilvl w:val="3"/>
          <w:numId w:val="17"/>
        </w:numPr>
        <w:pBdr>
          <w:top w:val="nil"/>
          <w:left w:val="nil"/>
          <w:bottom w:val="nil"/>
          <w:right w:val="nil"/>
          <w:between w:val="nil"/>
        </w:pBdr>
        <w:tabs>
          <w:tab w:val="left" w:pos="1080"/>
        </w:tabs>
        <w:spacing w:before="0" w:after="0" w:line="360" w:lineRule="auto"/>
        <w:ind w:left="1080"/>
        <w:jc w:val="both"/>
        <w:rPr>
          <w:rFonts w:ascii="Arial" w:eastAsia="Arial" w:hAnsi="Arial" w:cs="Arial"/>
          <w:color w:val="000000"/>
          <w:sz w:val="20"/>
          <w:szCs w:val="20"/>
        </w:rPr>
      </w:pPr>
      <w:r w:rsidRPr="005A3978">
        <w:rPr>
          <w:rFonts w:ascii="Arial" w:eastAsia="Arial" w:hAnsi="Arial" w:cs="Arial"/>
          <w:color w:val="000000"/>
          <w:sz w:val="20"/>
          <w:szCs w:val="20"/>
        </w:rPr>
        <w:t xml:space="preserve">Glass Identification: </w:t>
      </w:r>
    </w:p>
    <w:p w14:paraId="05C420F9" w14:textId="77777777" w:rsidR="000C1FD5" w:rsidRPr="005A3978" w:rsidRDefault="000C1FD5" w:rsidP="000C1FD5">
      <w:pPr>
        <w:pStyle w:val="ListParagraph"/>
        <w:numPr>
          <w:ilvl w:val="3"/>
          <w:numId w:val="21"/>
        </w:numPr>
        <w:pBdr>
          <w:top w:val="nil"/>
          <w:left w:val="nil"/>
          <w:bottom w:val="nil"/>
          <w:right w:val="nil"/>
          <w:between w:val="nil"/>
        </w:pBdr>
        <w:tabs>
          <w:tab w:val="left" w:pos="1440"/>
        </w:tabs>
        <w:spacing w:before="0" w:after="0" w:line="360" w:lineRule="auto"/>
        <w:ind w:left="1440" w:hanging="360"/>
        <w:jc w:val="both"/>
        <w:rPr>
          <w:rFonts w:ascii="Arial" w:eastAsia="Arial" w:hAnsi="Arial" w:cs="Arial"/>
          <w:b/>
          <w:bCs/>
          <w:smallCaps/>
          <w:color w:val="000000"/>
          <w:sz w:val="20"/>
          <w:szCs w:val="20"/>
        </w:rPr>
      </w:pPr>
      <w:proofErr w:type="gramStart"/>
      <w:r w:rsidRPr="005A3978">
        <w:rPr>
          <w:rFonts w:ascii="Arial" w:eastAsia="Arial" w:hAnsi="Arial" w:cs="Arial"/>
          <w:color w:val="000000"/>
          <w:sz w:val="20"/>
          <w:szCs w:val="20"/>
        </w:rPr>
        <w:t>Manufacturer's</w:t>
      </w:r>
      <w:proofErr w:type="gramEnd"/>
      <w:r w:rsidRPr="005A3978">
        <w:rPr>
          <w:rFonts w:ascii="Arial" w:eastAsia="Arial" w:hAnsi="Arial" w:cs="Arial"/>
          <w:color w:val="000000"/>
          <w:sz w:val="20"/>
          <w:szCs w:val="20"/>
        </w:rPr>
        <w:t xml:space="preserve"> and UL identifications for glazing shall be permanently etched to be visible after glass has been set in place and glazed.</w:t>
      </w:r>
    </w:p>
    <w:p w14:paraId="1257CB56" w14:textId="439C6DA8" w:rsidR="000C1FD5" w:rsidRPr="005A3978" w:rsidRDefault="005162F6" w:rsidP="007E5CBE">
      <w:pPr>
        <w:pStyle w:val="ListParagraph"/>
        <w:numPr>
          <w:ilvl w:val="1"/>
          <w:numId w:val="15"/>
        </w:numPr>
        <w:pBdr>
          <w:top w:val="nil"/>
          <w:left w:val="nil"/>
          <w:bottom w:val="nil"/>
          <w:right w:val="nil"/>
          <w:between w:val="nil"/>
        </w:pBdr>
        <w:spacing w:before="0" w:after="0" w:line="360" w:lineRule="auto"/>
        <w:ind w:left="720" w:hanging="720"/>
        <w:jc w:val="both"/>
        <w:rPr>
          <w:rFonts w:ascii="Arial" w:eastAsia="Arial" w:hAnsi="Arial" w:cs="Arial"/>
          <w:b/>
          <w:bCs/>
          <w:sz w:val="20"/>
          <w:szCs w:val="20"/>
        </w:rPr>
      </w:pPr>
      <w:r w:rsidRPr="005A3978">
        <w:rPr>
          <w:rFonts w:ascii="Arial" w:eastAsia="Arial" w:hAnsi="Arial" w:cs="Arial"/>
          <w:b/>
          <w:bCs/>
          <w:smallCaps/>
          <w:color w:val="000000"/>
          <w:sz w:val="20"/>
          <w:szCs w:val="20"/>
        </w:rPr>
        <w:t xml:space="preserve">DOOR </w:t>
      </w:r>
      <w:r w:rsidR="000C1FD5" w:rsidRPr="005A3978">
        <w:rPr>
          <w:rFonts w:ascii="Arial" w:eastAsia="Arial" w:hAnsi="Arial" w:cs="Arial"/>
          <w:b/>
          <w:bCs/>
          <w:smallCaps/>
          <w:color w:val="000000"/>
          <w:sz w:val="20"/>
          <w:szCs w:val="20"/>
        </w:rPr>
        <w:t>VISION LITE KIT</w:t>
      </w:r>
    </w:p>
    <w:p w14:paraId="66188247" w14:textId="77777777" w:rsidR="000D5B45" w:rsidRPr="005A3978" w:rsidRDefault="00E97013" w:rsidP="000D5B45">
      <w:pPr>
        <w:numPr>
          <w:ilvl w:val="2"/>
          <w:numId w:val="25"/>
        </w:numPr>
        <w:pBdr>
          <w:top w:val="nil"/>
          <w:left w:val="nil"/>
          <w:bottom w:val="nil"/>
          <w:right w:val="nil"/>
          <w:between w:val="nil"/>
        </w:pBdr>
        <w:spacing w:before="0" w:after="0" w:line="360" w:lineRule="auto"/>
        <w:ind w:left="1080" w:hanging="360"/>
        <w:jc w:val="both"/>
        <w:rPr>
          <w:rFonts w:ascii="Arial" w:eastAsia="Arial" w:hAnsi="Arial" w:cs="Arial"/>
          <w:b/>
          <w:bCs/>
          <w:smallCaps/>
          <w:color w:val="000000"/>
          <w:sz w:val="20"/>
          <w:szCs w:val="20"/>
        </w:rPr>
      </w:pPr>
      <w:r w:rsidRPr="005A3978">
        <w:rPr>
          <w:rFonts w:ascii="Arial" w:eastAsia="Arial" w:hAnsi="Arial" w:cs="Arial"/>
          <w:color w:val="000000"/>
          <w:sz w:val="20"/>
          <w:szCs w:val="20"/>
        </w:rPr>
        <w:t xml:space="preserve">Complete replacement retrofit </w:t>
      </w:r>
      <w:r w:rsidR="00D22DEE" w:rsidRPr="005A3978">
        <w:rPr>
          <w:rFonts w:ascii="Arial" w:eastAsia="Arial" w:hAnsi="Arial" w:cs="Arial"/>
          <w:color w:val="000000"/>
          <w:sz w:val="20"/>
          <w:szCs w:val="20"/>
        </w:rPr>
        <w:t>d</w:t>
      </w:r>
      <w:r w:rsidR="00B8795B" w:rsidRPr="005A3978">
        <w:rPr>
          <w:rFonts w:ascii="Arial" w:eastAsia="Arial" w:hAnsi="Arial" w:cs="Arial"/>
          <w:color w:val="000000"/>
          <w:sz w:val="20"/>
          <w:szCs w:val="20"/>
        </w:rPr>
        <w:t xml:space="preserve">oor </w:t>
      </w:r>
      <w:r w:rsidR="00D22DEE" w:rsidRPr="005A3978">
        <w:rPr>
          <w:rFonts w:ascii="Arial" w:eastAsia="Arial" w:hAnsi="Arial" w:cs="Arial"/>
          <w:color w:val="000000"/>
          <w:sz w:val="20"/>
          <w:szCs w:val="20"/>
        </w:rPr>
        <w:t>v</w:t>
      </w:r>
      <w:r w:rsidR="00B8795B" w:rsidRPr="005A3978">
        <w:rPr>
          <w:rFonts w:ascii="Arial" w:eastAsia="Arial" w:hAnsi="Arial" w:cs="Arial"/>
          <w:color w:val="000000"/>
          <w:sz w:val="20"/>
          <w:szCs w:val="20"/>
        </w:rPr>
        <w:t>ision</w:t>
      </w:r>
      <w:r w:rsidR="00571BE9" w:rsidRPr="005A3978">
        <w:rPr>
          <w:rFonts w:ascii="Arial" w:eastAsia="Arial" w:hAnsi="Arial" w:cs="Arial"/>
          <w:color w:val="000000"/>
          <w:sz w:val="20"/>
          <w:szCs w:val="20"/>
        </w:rPr>
        <w:t xml:space="preserve"> </w:t>
      </w:r>
      <w:r w:rsidR="00D22DEE" w:rsidRPr="005A3978">
        <w:rPr>
          <w:rFonts w:ascii="Arial" w:eastAsia="Arial" w:hAnsi="Arial" w:cs="Arial"/>
          <w:color w:val="000000"/>
          <w:sz w:val="20"/>
          <w:szCs w:val="20"/>
        </w:rPr>
        <w:t>l</w:t>
      </w:r>
      <w:r w:rsidR="00571BE9" w:rsidRPr="005A3978">
        <w:rPr>
          <w:rFonts w:ascii="Arial" w:eastAsia="Arial" w:hAnsi="Arial" w:cs="Arial"/>
          <w:color w:val="000000"/>
          <w:sz w:val="20"/>
          <w:szCs w:val="20"/>
        </w:rPr>
        <w:t>ite</w:t>
      </w:r>
      <w:r w:rsidR="00B8795B" w:rsidRPr="005A3978">
        <w:rPr>
          <w:rFonts w:ascii="Arial" w:eastAsia="Arial" w:hAnsi="Arial" w:cs="Arial"/>
          <w:color w:val="000000"/>
          <w:sz w:val="20"/>
          <w:szCs w:val="20"/>
        </w:rPr>
        <w:t xml:space="preserve"> </w:t>
      </w:r>
      <w:r w:rsidR="00D22DEE" w:rsidRPr="005A3978">
        <w:rPr>
          <w:rFonts w:ascii="Arial" w:eastAsia="Arial" w:hAnsi="Arial" w:cs="Arial"/>
          <w:color w:val="000000"/>
          <w:sz w:val="20"/>
          <w:szCs w:val="20"/>
        </w:rPr>
        <w:t>k</w:t>
      </w:r>
      <w:r w:rsidR="00B8795B" w:rsidRPr="005A3978">
        <w:rPr>
          <w:rFonts w:ascii="Arial" w:eastAsia="Arial" w:hAnsi="Arial" w:cs="Arial"/>
          <w:color w:val="000000"/>
          <w:sz w:val="20"/>
          <w:szCs w:val="20"/>
        </w:rPr>
        <w:t>it</w:t>
      </w:r>
      <w:r w:rsidR="00D22DEE" w:rsidRPr="005A3978">
        <w:rPr>
          <w:rFonts w:ascii="Arial" w:eastAsia="Arial" w:hAnsi="Arial" w:cs="Arial"/>
          <w:color w:val="000000"/>
          <w:sz w:val="20"/>
          <w:szCs w:val="20"/>
        </w:rPr>
        <w:t xml:space="preserve"> for replacing standard glass and frame in existing doors with heavy gauge frame and shooter attack glass</w:t>
      </w:r>
      <w:r w:rsidR="000D5B45" w:rsidRPr="005A3978">
        <w:rPr>
          <w:rFonts w:ascii="Arial" w:eastAsia="Arial" w:hAnsi="Arial" w:cs="Arial"/>
          <w:color w:val="000000"/>
          <w:sz w:val="20"/>
          <w:szCs w:val="20"/>
        </w:rPr>
        <w:t xml:space="preserve">. </w:t>
      </w:r>
    </w:p>
    <w:p w14:paraId="77AB5BAE" w14:textId="7777E06C" w:rsidR="000D5B45" w:rsidRPr="005A3978" w:rsidRDefault="000D5B45" w:rsidP="000D5B45">
      <w:pPr>
        <w:numPr>
          <w:ilvl w:val="2"/>
          <w:numId w:val="25"/>
        </w:numPr>
        <w:pBdr>
          <w:top w:val="nil"/>
          <w:left w:val="nil"/>
          <w:bottom w:val="nil"/>
          <w:right w:val="nil"/>
          <w:between w:val="nil"/>
        </w:pBdr>
        <w:spacing w:before="0" w:after="0" w:line="360" w:lineRule="auto"/>
        <w:ind w:left="1080" w:hanging="360"/>
        <w:jc w:val="both"/>
        <w:rPr>
          <w:rFonts w:ascii="Arial" w:eastAsia="Arial" w:hAnsi="Arial" w:cs="Arial"/>
          <w:b/>
          <w:bCs/>
          <w:smallCaps/>
          <w:color w:val="000000"/>
          <w:sz w:val="20"/>
          <w:szCs w:val="20"/>
        </w:rPr>
      </w:pPr>
      <w:r w:rsidRPr="005A3978">
        <w:rPr>
          <w:rFonts w:ascii="Arial" w:eastAsia="Arial" w:hAnsi="Arial" w:cs="Arial"/>
          <w:color w:val="000000"/>
          <w:sz w:val="20"/>
          <w:szCs w:val="20"/>
        </w:rPr>
        <w:t xml:space="preserve">Frame construction shall be fully welded, </w:t>
      </w:r>
      <w:r w:rsidR="00DB5B4C" w:rsidRPr="005A3978">
        <w:rPr>
          <w:rFonts w:ascii="Arial" w:eastAsia="Arial" w:hAnsi="Arial" w:cs="Arial"/>
          <w:color w:val="000000"/>
          <w:sz w:val="20"/>
          <w:szCs w:val="20"/>
        </w:rPr>
        <w:t xml:space="preserve">minimum </w:t>
      </w:r>
      <w:r w:rsidRPr="005A3978">
        <w:rPr>
          <w:rFonts w:ascii="Arial" w:eastAsia="Arial" w:hAnsi="Arial" w:cs="Arial"/>
          <w:color w:val="000000"/>
          <w:sz w:val="20"/>
          <w:szCs w:val="20"/>
        </w:rPr>
        <w:t>18-gauge</w:t>
      </w:r>
      <w:r w:rsidR="00685A7D" w:rsidRPr="005A3978">
        <w:rPr>
          <w:rFonts w:ascii="Arial" w:eastAsia="Arial" w:hAnsi="Arial" w:cs="Arial"/>
          <w:color w:val="000000"/>
          <w:sz w:val="20"/>
          <w:szCs w:val="20"/>
        </w:rPr>
        <w:t>, through bolt</w:t>
      </w:r>
      <w:r w:rsidR="00485A1E" w:rsidRPr="005A3978">
        <w:rPr>
          <w:rFonts w:ascii="Arial" w:eastAsia="Arial" w:hAnsi="Arial" w:cs="Arial"/>
          <w:color w:val="000000"/>
          <w:sz w:val="20"/>
          <w:szCs w:val="20"/>
        </w:rPr>
        <w:t xml:space="preserve"> attachment</w:t>
      </w:r>
      <w:r w:rsidR="00AC0D44" w:rsidRPr="005A3978">
        <w:rPr>
          <w:rFonts w:ascii="Arial" w:eastAsia="Arial" w:hAnsi="Arial" w:cs="Arial"/>
          <w:color w:val="000000"/>
          <w:sz w:val="20"/>
          <w:szCs w:val="20"/>
        </w:rPr>
        <w:t xml:space="preserve">, </w:t>
      </w:r>
      <w:r w:rsidR="005E4F2B">
        <w:rPr>
          <w:rFonts w:ascii="Arial" w:eastAsia="Arial" w:hAnsi="Arial" w:cs="Arial"/>
          <w:color w:val="000000"/>
          <w:sz w:val="20"/>
          <w:szCs w:val="20"/>
        </w:rPr>
        <w:t xml:space="preserve">factory </w:t>
      </w:r>
      <w:r w:rsidR="00AC0D44" w:rsidRPr="005A3978">
        <w:rPr>
          <w:rFonts w:ascii="Arial" w:eastAsia="Arial" w:hAnsi="Arial" w:cs="Arial"/>
          <w:color w:val="000000"/>
          <w:sz w:val="20"/>
          <w:szCs w:val="20"/>
        </w:rPr>
        <w:t>primed for final finish (by others)</w:t>
      </w:r>
      <w:r w:rsidR="00FA649D" w:rsidRPr="005A3978">
        <w:rPr>
          <w:rFonts w:ascii="Arial" w:eastAsia="Arial" w:hAnsi="Arial" w:cs="Arial"/>
          <w:color w:val="000000"/>
          <w:sz w:val="20"/>
          <w:szCs w:val="20"/>
        </w:rPr>
        <w:t>.</w:t>
      </w:r>
    </w:p>
    <w:p w14:paraId="0AF977D8" w14:textId="7C303D7A" w:rsidR="00FA649D" w:rsidRPr="005A3978" w:rsidRDefault="00FA649D" w:rsidP="000D5B45">
      <w:pPr>
        <w:numPr>
          <w:ilvl w:val="2"/>
          <w:numId w:val="25"/>
        </w:numPr>
        <w:pBdr>
          <w:top w:val="nil"/>
          <w:left w:val="nil"/>
          <w:bottom w:val="nil"/>
          <w:right w:val="nil"/>
          <w:between w:val="nil"/>
        </w:pBdr>
        <w:spacing w:before="0" w:after="0" w:line="360" w:lineRule="auto"/>
        <w:ind w:left="1080" w:hanging="360"/>
        <w:jc w:val="both"/>
        <w:rPr>
          <w:rFonts w:ascii="Arial" w:eastAsia="Arial" w:hAnsi="Arial" w:cs="Arial"/>
          <w:b/>
          <w:bCs/>
          <w:smallCaps/>
          <w:color w:val="000000"/>
          <w:sz w:val="20"/>
          <w:szCs w:val="20"/>
        </w:rPr>
      </w:pPr>
      <w:r w:rsidRPr="005A3978">
        <w:rPr>
          <w:rFonts w:ascii="Arial" w:eastAsia="Arial" w:hAnsi="Arial" w:cs="Arial"/>
          <w:color w:val="000000"/>
          <w:sz w:val="20"/>
          <w:szCs w:val="20"/>
        </w:rPr>
        <w:t>Glass shall be specified approved security glazing.</w:t>
      </w:r>
    </w:p>
    <w:p w14:paraId="3D41E5FA" w14:textId="4E19CF31" w:rsidR="00FA649D" w:rsidRPr="005A3978" w:rsidRDefault="008D2C76" w:rsidP="000D5B45">
      <w:pPr>
        <w:numPr>
          <w:ilvl w:val="2"/>
          <w:numId w:val="25"/>
        </w:numPr>
        <w:pBdr>
          <w:top w:val="nil"/>
          <w:left w:val="nil"/>
          <w:bottom w:val="nil"/>
          <w:right w:val="nil"/>
          <w:between w:val="nil"/>
        </w:pBdr>
        <w:spacing w:before="0" w:after="0" w:line="360" w:lineRule="auto"/>
        <w:ind w:left="1080" w:hanging="360"/>
        <w:jc w:val="both"/>
        <w:rPr>
          <w:rFonts w:ascii="Arial" w:eastAsia="Arial" w:hAnsi="Arial" w:cs="Arial"/>
          <w:b/>
          <w:bCs/>
          <w:smallCaps/>
          <w:color w:val="000000"/>
          <w:sz w:val="20"/>
          <w:szCs w:val="20"/>
        </w:rPr>
      </w:pPr>
      <w:r w:rsidRPr="005A3978">
        <w:rPr>
          <w:rFonts w:ascii="Arial" w:eastAsia="Arial" w:hAnsi="Arial" w:cs="Arial"/>
          <w:color w:val="000000"/>
          <w:sz w:val="20"/>
          <w:szCs w:val="20"/>
        </w:rPr>
        <w:t>Accessories</w:t>
      </w:r>
    </w:p>
    <w:p w14:paraId="43058BAC" w14:textId="62163DCC" w:rsidR="008D2C76" w:rsidRPr="005A3978" w:rsidRDefault="00F1618B" w:rsidP="008D2C76">
      <w:pPr>
        <w:numPr>
          <w:ilvl w:val="3"/>
          <w:numId w:val="25"/>
        </w:numPr>
        <w:pBdr>
          <w:top w:val="nil"/>
          <w:left w:val="nil"/>
          <w:bottom w:val="nil"/>
          <w:right w:val="nil"/>
          <w:between w:val="nil"/>
        </w:pBdr>
        <w:spacing w:before="0" w:after="0" w:line="360" w:lineRule="auto"/>
        <w:ind w:hanging="360"/>
        <w:jc w:val="both"/>
        <w:rPr>
          <w:rFonts w:ascii="Arial" w:eastAsia="Arial" w:hAnsi="Arial" w:cs="Arial"/>
          <w:b/>
          <w:bCs/>
          <w:smallCaps/>
          <w:color w:val="000000"/>
          <w:sz w:val="20"/>
          <w:szCs w:val="20"/>
        </w:rPr>
      </w:pPr>
      <w:proofErr w:type="spellStart"/>
      <w:r>
        <w:rPr>
          <w:rFonts w:ascii="Arial" w:eastAsia="Arial" w:hAnsi="Arial" w:cs="Arial"/>
          <w:color w:val="000000"/>
          <w:sz w:val="20"/>
          <w:szCs w:val="20"/>
        </w:rPr>
        <w:t>Ultra</w:t>
      </w:r>
      <w:r w:rsidR="00BF6147">
        <w:rPr>
          <w:rFonts w:ascii="Arial" w:eastAsia="Arial" w:hAnsi="Arial" w:cs="Arial"/>
          <w:color w:val="000000"/>
          <w:sz w:val="20"/>
          <w:szCs w:val="20"/>
        </w:rPr>
        <w:t xml:space="preserve"> </w:t>
      </w:r>
      <w:r>
        <w:rPr>
          <w:rFonts w:ascii="Arial" w:eastAsia="Arial" w:hAnsi="Arial" w:cs="Arial"/>
          <w:color w:val="000000"/>
          <w:sz w:val="20"/>
          <w:szCs w:val="20"/>
        </w:rPr>
        <w:t>High</w:t>
      </w:r>
      <w:proofErr w:type="spellEnd"/>
      <w:r>
        <w:rPr>
          <w:rFonts w:ascii="Arial" w:eastAsia="Arial" w:hAnsi="Arial" w:cs="Arial"/>
          <w:color w:val="000000"/>
          <w:sz w:val="20"/>
          <w:szCs w:val="20"/>
        </w:rPr>
        <w:t xml:space="preserve"> Bonding </w:t>
      </w:r>
      <w:r w:rsidR="001E3D86">
        <w:rPr>
          <w:rFonts w:ascii="Arial" w:eastAsia="Arial" w:hAnsi="Arial" w:cs="Arial"/>
          <w:color w:val="000000"/>
          <w:sz w:val="20"/>
          <w:szCs w:val="20"/>
        </w:rPr>
        <w:t>(</w:t>
      </w:r>
      <w:r w:rsidR="001D4F9B">
        <w:rPr>
          <w:rFonts w:ascii="Arial" w:eastAsia="Arial" w:hAnsi="Arial" w:cs="Arial"/>
          <w:color w:val="000000"/>
          <w:sz w:val="20"/>
          <w:szCs w:val="20"/>
        </w:rPr>
        <w:t>U</w:t>
      </w:r>
      <w:r w:rsidR="0080765C">
        <w:rPr>
          <w:rFonts w:ascii="Arial" w:eastAsia="Arial" w:hAnsi="Arial" w:cs="Arial"/>
          <w:color w:val="000000"/>
          <w:sz w:val="20"/>
          <w:szCs w:val="20"/>
        </w:rPr>
        <w:t>HB</w:t>
      </w:r>
      <w:r w:rsidR="001E3D86">
        <w:rPr>
          <w:rFonts w:ascii="Arial" w:eastAsia="Arial" w:hAnsi="Arial" w:cs="Arial"/>
          <w:color w:val="000000"/>
          <w:sz w:val="20"/>
          <w:szCs w:val="20"/>
        </w:rPr>
        <w:t>)</w:t>
      </w:r>
      <w:r w:rsidR="00544CCC">
        <w:rPr>
          <w:rFonts w:ascii="Arial" w:eastAsia="Arial" w:hAnsi="Arial" w:cs="Arial"/>
          <w:color w:val="000000"/>
          <w:sz w:val="20"/>
          <w:szCs w:val="20"/>
        </w:rPr>
        <w:t xml:space="preserve"> glazing</w:t>
      </w:r>
      <w:r w:rsidR="008D2C76" w:rsidRPr="005A3978">
        <w:rPr>
          <w:rFonts w:ascii="Arial" w:eastAsia="Arial" w:hAnsi="Arial" w:cs="Arial"/>
          <w:color w:val="000000"/>
          <w:sz w:val="20"/>
          <w:szCs w:val="20"/>
        </w:rPr>
        <w:t xml:space="preserve"> tape to adhere and anchor glass to vision light kit.</w:t>
      </w:r>
      <w:r w:rsidR="00292B80" w:rsidRPr="005A3978">
        <w:rPr>
          <w:rFonts w:ascii="Arial" w:eastAsia="Arial" w:hAnsi="Arial" w:cs="Arial"/>
          <w:color w:val="000000"/>
          <w:sz w:val="20"/>
          <w:szCs w:val="20"/>
        </w:rPr>
        <w:t xml:space="preserve"> </w:t>
      </w:r>
    </w:p>
    <w:p w14:paraId="58F68870" w14:textId="4E7B4EE1" w:rsidR="00165DF9" w:rsidRPr="00F0360C" w:rsidRDefault="00165DF9" w:rsidP="00165DF9">
      <w:pPr>
        <w:numPr>
          <w:ilvl w:val="4"/>
          <w:numId w:val="25"/>
        </w:numPr>
        <w:pBdr>
          <w:top w:val="nil"/>
          <w:left w:val="nil"/>
          <w:bottom w:val="nil"/>
          <w:right w:val="nil"/>
          <w:between w:val="nil"/>
        </w:pBdr>
        <w:spacing w:before="0" w:after="0" w:line="360" w:lineRule="auto"/>
        <w:jc w:val="both"/>
        <w:rPr>
          <w:rFonts w:ascii="Arial" w:eastAsia="Arial" w:hAnsi="Arial" w:cs="Arial"/>
          <w:b/>
          <w:bCs/>
          <w:smallCaps/>
          <w:color w:val="000000"/>
          <w:sz w:val="20"/>
          <w:szCs w:val="20"/>
        </w:rPr>
      </w:pPr>
      <w:r w:rsidRPr="005A3978">
        <w:rPr>
          <w:rFonts w:ascii="Arial" w:eastAsia="Arial" w:hAnsi="Arial" w:cs="Arial"/>
          <w:color w:val="000000"/>
          <w:sz w:val="20"/>
          <w:szCs w:val="20"/>
        </w:rPr>
        <w:t>A</w:t>
      </w:r>
      <w:r w:rsidR="00B412BA" w:rsidRPr="005A3978">
        <w:rPr>
          <w:rFonts w:ascii="Arial" w:eastAsia="Arial" w:hAnsi="Arial" w:cs="Arial"/>
          <w:color w:val="000000"/>
          <w:sz w:val="20"/>
          <w:szCs w:val="20"/>
        </w:rPr>
        <w:t xml:space="preserve">cceptable product: </w:t>
      </w:r>
      <w:r w:rsidR="001E3F1F">
        <w:rPr>
          <w:rFonts w:ascii="Arial" w:eastAsia="Arial" w:hAnsi="Arial" w:cs="Arial"/>
          <w:color w:val="000000"/>
          <w:sz w:val="20"/>
          <w:szCs w:val="20"/>
        </w:rPr>
        <w:t xml:space="preserve">Any </w:t>
      </w:r>
      <w:r w:rsidR="00ED2B9F">
        <w:rPr>
          <w:rFonts w:ascii="Arial" w:eastAsia="Arial" w:hAnsi="Arial" w:cs="Arial"/>
          <w:color w:val="000000"/>
          <w:sz w:val="20"/>
          <w:szCs w:val="20"/>
        </w:rPr>
        <w:t>UHB</w:t>
      </w:r>
      <w:r w:rsidR="00D77F73">
        <w:rPr>
          <w:rFonts w:ascii="Arial" w:eastAsia="Arial" w:hAnsi="Arial" w:cs="Arial"/>
          <w:color w:val="000000"/>
          <w:sz w:val="20"/>
          <w:szCs w:val="20"/>
        </w:rPr>
        <w:t xml:space="preserve"> </w:t>
      </w:r>
      <w:r w:rsidR="00F50327">
        <w:rPr>
          <w:rFonts w:ascii="Arial" w:eastAsia="Arial" w:hAnsi="Arial" w:cs="Arial"/>
          <w:color w:val="000000"/>
          <w:sz w:val="20"/>
          <w:szCs w:val="20"/>
        </w:rPr>
        <w:t xml:space="preserve">tape </w:t>
      </w:r>
      <w:r w:rsidR="0026787A">
        <w:rPr>
          <w:rFonts w:ascii="Arial" w:eastAsia="Arial" w:hAnsi="Arial" w:cs="Arial"/>
          <w:color w:val="000000"/>
          <w:sz w:val="20"/>
          <w:szCs w:val="20"/>
        </w:rPr>
        <w:t xml:space="preserve">tested and </w:t>
      </w:r>
      <w:r w:rsidR="00FD2818" w:rsidRPr="005A3978">
        <w:rPr>
          <w:rFonts w:ascii="Arial" w:eastAsia="Arial" w:hAnsi="Arial" w:cs="Arial"/>
          <w:color w:val="000000"/>
          <w:sz w:val="20"/>
          <w:szCs w:val="20"/>
        </w:rPr>
        <w:t>approved</w:t>
      </w:r>
      <w:r w:rsidR="00F50327">
        <w:rPr>
          <w:rFonts w:ascii="Arial" w:eastAsia="Arial" w:hAnsi="Arial" w:cs="Arial"/>
          <w:color w:val="000000"/>
          <w:sz w:val="20"/>
          <w:szCs w:val="20"/>
        </w:rPr>
        <w:t xml:space="preserve"> for bonding glass to metal</w:t>
      </w:r>
      <w:r w:rsidR="004B1296">
        <w:rPr>
          <w:rFonts w:ascii="Arial" w:eastAsia="Arial" w:hAnsi="Arial" w:cs="Arial"/>
          <w:color w:val="000000"/>
          <w:sz w:val="20"/>
          <w:szCs w:val="20"/>
        </w:rPr>
        <w:t xml:space="preserve"> forming permanent bond once cured</w:t>
      </w:r>
      <w:r w:rsidR="00FD2818" w:rsidRPr="005A3978">
        <w:rPr>
          <w:rFonts w:ascii="Arial" w:eastAsia="Arial" w:hAnsi="Arial" w:cs="Arial"/>
          <w:color w:val="000000"/>
          <w:sz w:val="20"/>
          <w:szCs w:val="20"/>
        </w:rPr>
        <w:t>.</w:t>
      </w:r>
    </w:p>
    <w:p w14:paraId="5EC46E9F" w14:textId="1CEB61C7" w:rsidR="00F0360C" w:rsidRPr="005A3978" w:rsidRDefault="00CE7A21" w:rsidP="00165DF9">
      <w:pPr>
        <w:numPr>
          <w:ilvl w:val="4"/>
          <w:numId w:val="25"/>
        </w:numPr>
        <w:pBdr>
          <w:top w:val="nil"/>
          <w:left w:val="nil"/>
          <w:bottom w:val="nil"/>
          <w:right w:val="nil"/>
          <w:between w:val="nil"/>
        </w:pBdr>
        <w:spacing w:before="0" w:after="0" w:line="360" w:lineRule="auto"/>
        <w:jc w:val="both"/>
        <w:rPr>
          <w:rFonts w:ascii="Arial" w:eastAsia="Arial" w:hAnsi="Arial" w:cs="Arial"/>
          <w:b/>
          <w:bCs/>
          <w:smallCaps/>
          <w:color w:val="000000"/>
          <w:sz w:val="20"/>
          <w:szCs w:val="20"/>
        </w:rPr>
      </w:pPr>
      <w:r>
        <w:rPr>
          <w:rFonts w:ascii="Arial" w:eastAsia="Arial" w:hAnsi="Arial" w:cs="Arial"/>
          <w:color w:val="000000"/>
          <w:sz w:val="20"/>
          <w:szCs w:val="20"/>
        </w:rPr>
        <w:t>0.060</w:t>
      </w:r>
      <w:r w:rsidR="00A16672">
        <w:rPr>
          <w:rFonts w:ascii="Arial" w:eastAsia="Arial" w:hAnsi="Arial" w:cs="Arial"/>
          <w:color w:val="000000"/>
          <w:sz w:val="20"/>
          <w:szCs w:val="20"/>
        </w:rPr>
        <w:t>-inch thick</w:t>
      </w:r>
      <w:r>
        <w:rPr>
          <w:rFonts w:ascii="Arial" w:eastAsia="Arial" w:hAnsi="Arial" w:cs="Arial"/>
          <w:color w:val="000000"/>
          <w:sz w:val="20"/>
          <w:szCs w:val="20"/>
        </w:rPr>
        <w:t xml:space="preserve"> by </w:t>
      </w:r>
      <w:r>
        <w:rPr>
          <w:rFonts w:ascii="Arial" w:eastAsia="Arial" w:hAnsi="Arial" w:cs="Arial"/>
          <w:color w:val="000000"/>
          <w:sz w:val="20"/>
          <w:szCs w:val="20"/>
        </w:rPr>
        <w:t>1/2-inch wide</w:t>
      </w:r>
      <w:r w:rsidR="001D7D35">
        <w:rPr>
          <w:rFonts w:ascii="Arial" w:eastAsia="Arial" w:hAnsi="Arial" w:cs="Arial"/>
          <w:color w:val="000000"/>
          <w:sz w:val="20"/>
          <w:szCs w:val="20"/>
        </w:rPr>
        <w:t xml:space="preserve">, black, </w:t>
      </w:r>
      <w:r w:rsidR="0026787A">
        <w:rPr>
          <w:rFonts w:ascii="Arial" w:eastAsia="Arial" w:hAnsi="Arial" w:cs="Arial"/>
          <w:color w:val="000000"/>
          <w:sz w:val="20"/>
          <w:szCs w:val="20"/>
        </w:rPr>
        <w:t xml:space="preserve">waterproof, </w:t>
      </w:r>
      <w:r w:rsidR="00A16672">
        <w:rPr>
          <w:rFonts w:ascii="Arial" w:eastAsia="Arial" w:hAnsi="Arial" w:cs="Arial"/>
          <w:color w:val="000000"/>
          <w:sz w:val="20"/>
          <w:szCs w:val="20"/>
        </w:rPr>
        <w:t xml:space="preserve">double sided </w:t>
      </w:r>
      <w:r w:rsidR="00BF6147">
        <w:rPr>
          <w:rFonts w:ascii="Arial" w:eastAsia="Arial" w:hAnsi="Arial" w:cs="Arial"/>
          <w:color w:val="000000"/>
          <w:sz w:val="20"/>
          <w:szCs w:val="20"/>
        </w:rPr>
        <w:t xml:space="preserve">UHB </w:t>
      </w:r>
      <w:r w:rsidR="00A16672">
        <w:rPr>
          <w:rFonts w:ascii="Arial" w:eastAsia="Arial" w:hAnsi="Arial" w:cs="Arial"/>
          <w:color w:val="000000"/>
          <w:sz w:val="20"/>
          <w:szCs w:val="20"/>
        </w:rPr>
        <w:t xml:space="preserve">glazing tape with strippable film to prevent </w:t>
      </w:r>
      <w:r w:rsidR="00B96D15">
        <w:rPr>
          <w:rFonts w:ascii="Arial" w:eastAsia="Arial" w:hAnsi="Arial" w:cs="Arial"/>
          <w:color w:val="000000"/>
          <w:sz w:val="20"/>
          <w:szCs w:val="20"/>
        </w:rPr>
        <w:t>adhesion until ready for installation.</w:t>
      </w:r>
    </w:p>
    <w:p w14:paraId="46912E11" w14:textId="07FD8832" w:rsidR="00973EF2" w:rsidRPr="00D038FE" w:rsidRDefault="00973EF2" w:rsidP="00973EF2">
      <w:pPr>
        <w:numPr>
          <w:ilvl w:val="3"/>
          <w:numId w:val="25"/>
        </w:numPr>
        <w:pBdr>
          <w:top w:val="nil"/>
          <w:left w:val="nil"/>
          <w:bottom w:val="nil"/>
          <w:right w:val="nil"/>
          <w:between w:val="nil"/>
        </w:pBdr>
        <w:spacing w:before="0" w:after="0" w:line="360" w:lineRule="auto"/>
        <w:ind w:hanging="360"/>
        <w:jc w:val="both"/>
        <w:rPr>
          <w:rFonts w:ascii="Arial" w:eastAsia="Arial" w:hAnsi="Arial" w:cs="Arial"/>
          <w:b/>
          <w:bCs/>
          <w:smallCaps/>
          <w:color w:val="000000"/>
          <w:sz w:val="20"/>
          <w:szCs w:val="20"/>
        </w:rPr>
      </w:pPr>
      <w:r>
        <w:rPr>
          <w:rFonts w:ascii="Arial" w:eastAsia="Arial" w:hAnsi="Arial" w:cs="Arial"/>
          <w:color w:val="000000"/>
          <w:sz w:val="20"/>
          <w:szCs w:val="20"/>
        </w:rPr>
        <w:t>Intumescent glazing tape for fire-rated applications</w:t>
      </w:r>
      <w:r w:rsidR="00716FB3">
        <w:rPr>
          <w:rFonts w:ascii="Arial" w:eastAsia="Arial" w:hAnsi="Arial" w:cs="Arial"/>
          <w:color w:val="000000"/>
          <w:sz w:val="20"/>
          <w:szCs w:val="20"/>
        </w:rPr>
        <w:t>.</w:t>
      </w:r>
    </w:p>
    <w:p w14:paraId="61ED7FE5" w14:textId="20ED0161" w:rsidR="00D038FE" w:rsidRPr="00D07939" w:rsidRDefault="00D038FE" w:rsidP="00D038FE">
      <w:pPr>
        <w:numPr>
          <w:ilvl w:val="4"/>
          <w:numId w:val="25"/>
        </w:numPr>
        <w:pBdr>
          <w:top w:val="nil"/>
          <w:left w:val="nil"/>
          <w:bottom w:val="nil"/>
          <w:right w:val="nil"/>
          <w:between w:val="nil"/>
        </w:pBdr>
        <w:spacing w:before="0" w:after="0" w:line="360" w:lineRule="auto"/>
        <w:jc w:val="both"/>
        <w:rPr>
          <w:rFonts w:ascii="Arial" w:eastAsia="Arial" w:hAnsi="Arial" w:cs="Arial"/>
          <w:b/>
          <w:bCs/>
          <w:smallCaps/>
          <w:color w:val="000000"/>
          <w:sz w:val="20"/>
          <w:szCs w:val="20"/>
        </w:rPr>
      </w:pPr>
      <w:r>
        <w:rPr>
          <w:rFonts w:ascii="Arial" w:eastAsia="Arial" w:hAnsi="Arial" w:cs="Arial"/>
          <w:color w:val="000000"/>
          <w:sz w:val="20"/>
          <w:szCs w:val="20"/>
        </w:rPr>
        <w:t xml:space="preserve">Acceptable product: </w:t>
      </w:r>
      <w:proofErr w:type="spellStart"/>
      <w:r w:rsidR="00B37FFE">
        <w:rPr>
          <w:rFonts w:ascii="Arial" w:eastAsia="Arial" w:hAnsi="Arial" w:cs="Arial"/>
          <w:color w:val="000000"/>
          <w:sz w:val="20"/>
          <w:szCs w:val="20"/>
        </w:rPr>
        <w:t>Pemko</w:t>
      </w:r>
      <w:proofErr w:type="spellEnd"/>
      <w:r w:rsidR="00ED3632">
        <w:rPr>
          <w:rFonts w:ascii="Arial" w:eastAsia="Arial" w:hAnsi="Arial" w:cs="Arial"/>
          <w:color w:val="000000"/>
          <w:sz w:val="20"/>
          <w:szCs w:val="20"/>
        </w:rPr>
        <w:t xml:space="preserve"> Fire Glazing Tape</w:t>
      </w:r>
      <w:r w:rsidR="00AF50A0">
        <w:rPr>
          <w:rFonts w:ascii="Arial" w:eastAsia="Arial" w:hAnsi="Arial" w:cs="Arial"/>
          <w:color w:val="000000"/>
          <w:sz w:val="20"/>
          <w:szCs w:val="20"/>
        </w:rPr>
        <w:t xml:space="preserve"> FG3000</w:t>
      </w:r>
      <w:r w:rsidR="00ED3632">
        <w:rPr>
          <w:rFonts w:ascii="Arial" w:eastAsia="Arial" w:hAnsi="Arial" w:cs="Arial"/>
          <w:color w:val="000000"/>
          <w:sz w:val="20"/>
          <w:szCs w:val="20"/>
        </w:rPr>
        <w:t xml:space="preserve">, in </w:t>
      </w:r>
      <w:r w:rsidR="00AF50A0">
        <w:rPr>
          <w:rFonts w:ascii="Arial" w:eastAsia="Arial" w:hAnsi="Arial" w:cs="Arial"/>
          <w:color w:val="000000"/>
          <w:sz w:val="20"/>
          <w:szCs w:val="20"/>
        </w:rPr>
        <w:t xml:space="preserve">20-, 45-, </w:t>
      </w:r>
      <w:r w:rsidR="00E223E0">
        <w:rPr>
          <w:rFonts w:ascii="Arial" w:eastAsia="Arial" w:hAnsi="Arial" w:cs="Arial"/>
          <w:color w:val="000000"/>
          <w:sz w:val="20"/>
          <w:szCs w:val="20"/>
        </w:rPr>
        <w:t xml:space="preserve">60-, </w:t>
      </w:r>
      <w:r w:rsidR="00AF50A0">
        <w:rPr>
          <w:rFonts w:ascii="Arial" w:eastAsia="Arial" w:hAnsi="Arial" w:cs="Arial"/>
          <w:color w:val="000000"/>
          <w:sz w:val="20"/>
          <w:szCs w:val="20"/>
        </w:rPr>
        <w:t>and 90-minute</w:t>
      </w:r>
      <w:r w:rsidR="005121BA">
        <w:rPr>
          <w:rFonts w:ascii="Arial" w:eastAsia="Arial" w:hAnsi="Arial" w:cs="Arial"/>
          <w:color w:val="000000"/>
          <w:sz w:val="20"/>
          <w:szCs w:val="20"/>
        </w:rPr>
        <w:t xml:space="preserve"> </w:t>
      </w:r>
      <w:r w:rsidR="00ED3632">
        <w:rPr>
          <w:rFonts w:ascii="Arial" w:eastAsia="Arial" w:hAnsi="Arial" w:cs="Arial"/>
          <w:color w:val="000000"/>
          <w:sz w:val="20"/>
          <w:szCs w:val="20"/>
        </w:rPr>
        <w:t xml:space="preserve">rating </w:t>
      </w:r>
      <w:r w:rsidR="00680859">
        <w:rPr>
          <w:rFonts w:ascii="Arial" w:eastAsia="Arial" w:hAnsi="Arial" w:cs="Arial"/>
          <w:color w:val="000000"/>
          <w:sz w:val="20"/>
          <w:szCs w:val="20"/>
        </w:rPr>
        <w:t xml:space="preserve">as </w:t>
      </w:r>
      <w:r w:rsidR="00ED3632">
        <w:rPr>
          <w:rFonts w:ascii="Arial" w:eastAsia="Arial" w:hAnsi="Arial" w:cs="Arial"/>
          <w:color w:val="000000"/>
          <w:sz w:val="20"/>
          <w:szCs w:val="20"/>
        </w:rPr>
        <w:t>required</w:t>
      </w:r>
      <w:r w:rsidR="005121BA">
        <w:rPr>
          <w:rFonts w:ascii="Arial" w:eastAsia="Arial" w:hAnsi="Arial" w:cs="Arial"/>
          <w:color w:val="000000"/>
          <w:sz w:val="20"/>
          <w:szCs w:val="20"/>
        </w:rPr>
        <w:t>,</w:t>
      </w:r>
      <w:r w:rsidR="00680859">
        <w:rPr>
          <w:rFonts w:ascii="Arial" w:eastAsia="Arial" w:hAnsi="Arial" w:cs="Arial"/>
          <w:color w:val="000000"/>
          <w:sz w:val="20"/>
          <w:szCs w:val="20"/>
        </w:rPr>
        <w:t xml:space="preserve"> or approved equal.</w:t>
      </w:r>
    </w:p>
    <w:p w14:paraId="1B68304E" w14:textId="77777777" w:rsidR="00D07939" w:rsidRPr="005A3978" w:rsidRDefault="00D07939" w:rsidP="00D07939">
      <w:pPr>
        <w:numPr>
          <w:ilvl w:val="3"/>
          <w:numId w:val="25"/>
        </w:numPr>
        <w:pBdr>
          <w:top w:val="nil"/>
          <w:left w:val="nil"/>
          <w:bottom w:val="nil"/>
          <w:right w:val="nil"/>
          <w:between w:val="nil"/>
        </w:pBdr>
        <w:spacing w:before="0" w:after="0" w:line="360" w:lineRule="auto"/>
        <w:ind w:hanging="360"/>
        <w:jc w:val="both"/>
        <w:rPr>
          <w:rFonts w:ascii="Arial" w:eastAsia="Arial" w:hAnsi="Arial" w:cs="Arial"/>
          <w:b/>
          <w:bCs/>
          <w:smallCaps/>
          <w:color w:val="000000"/>
          <w:sz w:val="20"/>
          <w:szCs w:val="20"/>
        </w:rPr>
      </w:pPr>
      <w:r w:rsidRPr="005A3978">
        <w:rPr>
          <w:rFonts w:ascii="Arial" w:eastAsia="Arial" w:hAnsi="Arial" w:cs="Arial"/>
          <w:color w:val="000000"/>
          <w:sz w:val="20"/>
          <w:szCs w:val="20"/>
        </w:rPr>
        <w:t>Screws: standard crosshead (Philips) head full thread machine screw.</w:t>
      </w:r>
    </w:p>
    <w:p w14:paraId="0711EEA4" w14:textId="77777777" w:rsidR="00D07939" w:rsidRPr="00973EF2" w:rsidRDefault="00D07939" w:rsidP="00D07939">
      <w:pPr>
        <w:numPr>
          <w:ilvl w:val="4"/>
          <w:numId w:val="25"/>
        </w:numPr>
        <w:pBdr>
          <w:top w:val="nil"/>
          <w:left w:val="nil"/>
          <w:bottom w:val="nil"/>
          <w:right w:val="nil"/>
          <w:between w:val="nil"/>
        </w:pBdr>
        <w:spacing w:before="0" w:after="0" w:line="360" w:lineRule="auto"/>
        <w:jc w:val="both"/>
        <w:rPr>
          <w:rFonts w:ascii="Arial" w:eastAsia="Arial" w:hAnsi="Arial" w:cs="Arial"/>
          <w:b/>
          <w:bCs/>
          <w:smallCaps/>
          <w:color w:val="000000"/>
          <w:sz w:val="20"/>
          <w:szCs w:val="20"/>
        </w:rPr>
      </w:pPr>
      <w:r w:rsidRPr="005A3978">
        <w:rPr>
          <w:rFonts w:ascii="Arial" w:eastAsia="Arial" w:hAnsi="Arial" w:cs="Arial"/>
          <w:color w:val="000000"/>
          <w:sz w:val="20"/>
          <w:szCs w:val="20"/>
        </w:rPr>
        <w:t>Provide tamper resistant screw if Owner requests and provides specific information on tamper resistant head configuration.</w:t>
      </w:r>
    </w:p>
    <w:p w14:paraId="00000052" w14:textId="47B2C2B4" w:rsidR="00AF181A" w:rsidRPr="005A3978" w:rsidRDefault="006D487B" w:rsidP="0039062D">
      <w:pPr>
        <w:pBdr>
          <w:top w:val="nil"/>
          <w:left w:val="nil"/>
          <w:bottom w:val="nil"/>
          <w:right w:val="nil"/>
          <w:between w:val="nil"/>
        </w:pBdr>
        <w:tabs>
          <w:tab w:val="left" w:pos="864"/>
        </w:tabs>
        <w:spacing w:before="0" w:after="0" w:line="360" w:lineRule="auto"/>
        <w:ind w:left="0" w:firstLine="0"/>
        <w:jc w:val="both"/>
        <w:rPr>
          <w:rFonts w:ascii="Arial" w:eastAsia="Arial" w:hAnsi="Arial" w:cs="Arial"/>
          <w:b/>
          <w:bCs/>
          <w:smallCaps/>
          <w:color w:val="000000"/>
          <w:sz w:val="20"/>
          <w:szCs w:val="20"/>
        </w:rPr>
      </w:pPr>
      <w:r w:rsidRPr="005A3978">
        <w:rPr>
          <w:rFonts w:ascii="Arial" w:eastAsia="Arial" w:hAnsi="Arial" w:cs="Arial"/>
          <w:b/>
          <w:bCs/>
          <w:smallCaps/>
          <w:color w:val="000000"/>
          <w:sz w:val="20"/>
          <w:szCs w:val="20"/>
        </w:rPr>
        <w:t>PART 3 - EXECUTION</w:t>
      </w:r>
    </w:p>
    <w:p w14:paraId="00000053" w14:textId="2483E4BE" w:rsidR="00AF181A" w:rsidRPr="005A3978" w:rsidRDefault="00670A08" w:rsidP="0039062D">
      <w:pPr>
        <w:pStyle w:val="ListParagraph"/>
        <w:numPr>
          <w:ilvl w:val="1"/>
          <w:numId w:val="16"/>
        </w:numPr>
        <w:pBdr>
          <w:top w:val="nil"/>
          <w:left w:val="nil"/>
          <w:bottom w:val="nil"/>
          <w:right w:val="nil"/>
          <w:between w:val="nil"/>
        </w:pBdr>
        <w:tabs>
          <w:tab w:val="left" w:pos="720"/>
        </w:tabs>
        <w:spacing w:before="0" w:after="0" w:line="360" w:lineRule="auto"/>
        <w:ind w:left="720" w:hanging="720"/>
        <w:jc w:val="both"/>
        <w:rPr>
          <w:rFonts w:ascii="Arial" w:eastAsia="Arial" w:hAnsi="Arial" w:cs="Arial"/>
          <w:b/>
          <w:bCs/>
          <w:smallCaps/>
          <w:color w:val="000000"/>
          <w:sz w:val="20"/>
          <w:szCs w:val="20"/>
        </w:rPr>
      </w:pPr>
      <w:r w:rsidRPr="005A3978">
        <w:rPr>
          <w:rFonts w:ascii="Arial" w:eastAsia="Arial" w:hAnsi="Arial" w:cs="Arial"/>
          <w:b/>
          <w:bCs/>
          <w:smallCaps/>
          <w:color w:val="000000"/>
          <w:sz w:val="20"/>
          <w:szCs w:val="20"/>
        </w:rPr>
        <w:t>GENERAL</w:t>
      </w:r>
    </w:p>
    <w:p w14:paraId="3FF4A43A" w14:textId="39A54BEC" w:rsidR="00240C0A" w:rsidRPr="005A3978" w:rsidRDefault="00240C0A" w:rsidP="0039062D">
      <w:pPr>
        <w:pStyle w:val="Heading4"/>
        <w:numPr>
          <w:ilvl w:val="2"/>
          <w:numId w:val="24"/>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b w:val="0"/>
          <w:bCs/>
          <w:color w:val="000000"/>
          <w:sz w:val="20"/>
          <w:szCs w:val="20"/>
        </w:rPr>
      </w:pPr>
      <w:r w:rsidRPr="005A3978">
        <w:rPr>
          <w:rFonts w:ascii="Arial" w:eastAsia="Arial" w:hAnsi="Arial" w:cs="Arial"/>
          <w:b w:val="0"/>
          <w:bCs/>
          <w:color w:val="000000"/>
          <w:sz w:val="20"/>
          <w:szCs w:val="20"/>
        </w:rPr>
        <w:lastRenderedPageBreak/>
        <w:t>Each glazing installation must withstand normal temperature changes, and impact loading without failure of glass, failure of sealants or gaskets, deterioration of glazing materials and other defects in the work.</w:t>
      </w:r>
    </w:p>
    <w:p w14:paraId="5D299D62" w14:textId="2643E89E" w:rsidR="00670A08" w:rsidRPr="005A3978" w:rsidRDefault="00724981" w:rsidP="00670A08">
      <w:pPr>
        <w:widowControl w:val="0"/>
        <w:numPr>
          <w:ilvl w:val="2"/>
          <w:numId w:val="24"/>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 xml:space="preserve">Protect glass from damage during handling and installation, and subsequent operation of glazed components of the work. </w:t>
      </w:r>
      <w:r w:rsidR="00670A08" w:rsidRPr="005A3978">
        <w:rPr>
          <w:rFonts w:ascii="Arial" w:eastAsia="Arial" w:hAnsi="Arial" w:cs="Arial"/>
          <w:color w:val="000000"/>
          <w:sz w:val="20"/>
          <w:szCs w:val="20"/>
        </w:rPr>
        <w:t>Discard units with edge damage or other imperfections.</w:t>
      </w:r>
    </w:p>
    <w:p w14:paraId="70B47486" w14:textId="0691ED94" w:rsidR="00575785" w:rsidRPr="005A3978" w:rsidRDefault="00575785" w:rsidP="0039062D">
      <w:pPr>
        <w:pStyle w:val="Heading4"/>
        <w:numPr>
          <w:ilvl w:val="2"/>
          <w:numId w:val="24"/>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b w:val="0"/>
          <w:bCs/>
          <w:color w:val="000000"/>
          <w:sz w:val="20"/>
          <w:szCs w:val="20"/>
        </w:rPr>
      </w:pPr>
      <w:r w:rsidRPr="005A3978">
        <w:rPr>
          <w:rFonts w:ascii="Arial" w:eastAsia="Arial" w:hAnsi="Arial" w:cs="Arial"/>
          <w:b w:val="0"/>
          <w:bCs/>
          <w:color w:val="000000"/>
          <w:sz w:val="20"/>
          <w:szCs w:val="20"/>
        </w:rPr>
        <w:t>Glazing channel dimensions are intended to provide for necessary bite on glass, minimum edge clearance, and adequate tape or sealant thicknesses, with reasonable tolerances.</w:t>
      </w:r>
    </w:p>
    <w:p w14:paraId="14BF8878" w14:textId="5A50855C" w:rsidR="00176212" w:rsidRPr="005A3978" w:rsidRDefault="001E485A" w:rsidP="0039062D">
      <w:pPr>
        <w:widowControl w:val="0"/>
        <w:numPr>
          <w:ilvl w:val="2"/>
          <w:numId w:val="24"/>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Comply with recommendations by manufacturers of glass and glazing products, except where more stringent requirements are indicated, including those of referenced glazing standards.</w:t>
      </w:r>
      <w:r w:rsidR="00176212" w:rsidRPr="005A3978">
        <w:rPr>
          <w:rFonts w:ascii="Arial" w:eastAsia="Arial" w:hAnsi="Arial" w:cs="Arial"/>
          <w:color w:val="000000"/>
          <w:sz w:val="20"/>
          <w:szCs w:val="20"/>
        </w:rPr>
        <w:t xml:space="preserve"> </w:t>
      </w:r>
    </w:p>
    <w:p w14:paraId="00000058" w14:textId="24F7E3B8" w:rsidR="00AF181A" w:rsidRPr="005A3978" w:rsidRDefault="00B87A4E" w:rsidP="0039062D">
      <w:pPr>
        <w:pStyle w:val="ListParagraph"/>
        <w:numPr>
          <w:ilvl w:val="1"/>
          <w:numId w:val="16"/>
        </w:numPr>
        <w:pBdr>
          <w:top w:val="nil"/>
          <w:left w:val="nil"/>
          <w:bottom w:val="nil"/>
          <w:right w:val="nil"/>
          <w:between w:val="nil"/>
        </w:pBdr>
        <w:tabs>
          <w:tab w:val="left" w:pos="720"/>
        </w:tabs>
        <w:spacing w:before="0" w:after="0" w:line="360" w:lineRule="auto"/>
        <w:ind w:left="720" w:hanging="720"/>
        <w:jc w:val="both"/>
        <w:rPr>
          <w:rFonts w:ascii="Arial" w:eastAsia="Arial" w:hAnsi="Arial" w:cs="Arial"/>
          <w:b/>
          <w:bCs/>
          <w:smallCaps/>
          <w:color w:val="000000"/>
          <w:sz w:val="20"/>
          <w:szCs w:val="20"/>
        </w:rPr>
      </w:pPr>
      <w:r w:rsidRPr="005A3978">
        <w:rPr>
          <w:rFonts w:ascii="Arial" w:eastAsia="Arial" w:hAnsi="Arial" w:cs="Arial"/>
          <w:b/>
          <w:bCs/>
          <w:smallCaps/>
          <w:color w:val="000000"/>
          <w:sz w:val="20"/>
          <w:szCs w:val="20"/>
        </w:rPr>
        <w:t>PREPARATION</w:t>
      </w:r>
    </w:p>
    <w:p w14:paraId="03D127C3" w14:textId="77777777" w:rsidR="00577BBC" w:rsidRPr="005A3978" w:rsidRDefault="00577BBC" w:rsidP="0039062D">
      <w:pPr>
        <w:widowControl w:val="0"/>
        <w:numPr>
          <w:ilvl w:val="2"/>
          <w:numId w:val="16"/>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 xml:space="preserve">Do not begin installation until </w:t>
      </w:r>
      <w:proofErr w:type="gramStart"/>
      <w:r w:rsidRPr="005A3978">
        <w:rPr>
          <w:rFonts w:ascii="Arial" w:eastAsia="Arial" w:hAnsi="Arial" w:cs="Arial"/>
          <w:color w:val="000000"/>
          <w:sz w:val="20"/>
          <w:szCs w:val="20"/>
        </w:rPr>
        <w:t>substrates</w:t>
      </w:r>
      <w:proofErr w:type="gramEnd"/>
      <w:r w:rsidRPr="005A3978">
        <w:rPr>
          <w:rFonts w:ascii="Arial" w:eastAsia="Arial" w:hAnsi="Arial" w:cs="Arial"/>
          <w:color w:val="000000"/>
          <w:sz w:val="20"/>
          <w:szCs w:val="20"/>
        </w:rPr>
        <w:t xml:space="preserve"> have been properly prepared.</w:t>
      </w:r>
    </w:p>
    <w:p w14:paraId="00000059" w14:textId="223A6689" w:rsidR="00AF181A" w:rsidRPr="005A3978" w:rsidRDefault="001E485A" w:rsidP="0039062D">
      <w:pPr>
        <w:pStyle w:val="ListParagraph"/>
        <w:numPr>
          <w:ilvl w:val="2"/>
          <w:numId w:val="16"/>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Clean glazing channel and other framing members to receive glass, immediately before glazing. Remove coatings which are not firmly bonded to substrate.</w:t>
      </w:r>
    </w:p>
    <w:p w14:paraId="0000005A" w14:textId="77777777" w:rsidR="00AF181A" w:rsidRPr="005A3978" w:rsidRDefault="001E485A" w:rsidP="0039062D">
      <w:pPr>
        <w:numPr>
          <w:ilvl w:val="2"/>
          <w:numId w:val="16"/>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 xml:space="preserve">Where sealants are used, apply primer or sealant to joint surfaces </w:t>
      </w:r>
      <w:proofErr w:type="gramStart"/>
      <w:r w:rsidRPr="005A3978">
        <w:rPr>
          <w:rFonts w:ascii="Arial" w:eastAsia="Arial" w:hAnsi="Arial" w:cs="Arial"/>
          <w:color w:val="000000"/>
          <w:sz w:val="20"/>
          <w:szCs w:val="20"/>
        </w:rPr>
        <w:t>where</w:t>
      </w:r>
      <w:proofErr w:type="gramEnd"/>
      <w:r w:rsidRPr="005A3978">
        <w:rPr>
          <w:rFonts w:ascii="Arial" w:eastAsia="Arial" w:hAnsi="Arial" w:cs="Arial"/>
          <w:color w:val="000000"/>
          <w:sz w:val="20"/>
          <w:szCs w:val="20"/>
        </w:rPr>
        <w:t xml:space="preserve"> recommended by sealant manufacturer.</w:t>
      </w:r>
    </w:p>
    <w:p w14:paraId="0000005B" w14:textId="77777777" w:rsidR="00AF181A" w:rsidRPr="005A3978" w:rsidRDefault="001E485A" w:rsidP="0039062D">
      <w:pPr>
        <w:numPr>
          <w:ilvl w:val="1"/>
          <w:numId w:val="16"/>
        </w:numPr>
        <w:pBdr>
          <w:top w:val="nil"/>
          <w:left w:val="nil"/>
          <w:bottom w:val="nil"/>
          <w:right w:val="nil"/>
          <w:between w:val="nil"/>
        </w:pBdr>
        <w:tabs>
          <w:tab w:val="left" w:pos="720"/>
        </w:tabs>
        <w:spacing w:before="0" w:after="0" w:line="360" w:lineRule="auto"/>
        <w:ind w:left="720" w:hanging="720"/>
        <w:jc w:val="both"/>
        <w:rPr>
          <w:rFonts w:ascii="Arial" w:eastAsia="Arial" w:hAnsi="Arial" w:cs="Arial"/>
          <w:b/>
          <w:bCs/>
          <w:smallCaps/>
          <w:color w:val="000000"/>
          <w:sz w:val="20"/>
          <w:szCs w:val="20"/>
        </w:rPr>
      </w:pPr>
      <w:r w:rsidRPr="005A3978">
        <w:rPr>
          <w:rFonts w:ascii="Arial" w:eastAsia="Arial" w:hAnsi="Arial" w:cs="Arial"/>
          <w:b/>
          <w:bCs/>
          <w:smallCaps/>
          <w:color w:val="000000"/>
          <w:sz w:val="20"/>
          <w:szCs w:val="20"/>
        </w:rPr>
        <w:t>INSTALLATION</w:t>
      </w:r>
    </w:p>
    <w:p w14:paraId="0000005C" w14:textId="77777777" w:rsidR="00AF181A" w:rsidRPr="005A3978" w:rsidRDefault="001E485A" w:rsidP="0039062D">
      <w:pPr>
        <w:numPr>
          <w:ilvl w:val="2"/>
          <w:numId w:val="16"/>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 xml:space="preserve">Set units of glass in each series with uniformity of pattern, draw, </w:t>
      </w:r>
      <w:proofErr w:type="gramStart"/>
      <w:r w:rsidRPr="005A3978">
        <w:rPr>
          <w:rFonts w:ascii="Arial" w:eastAsia="Arial" w:hAnsi="Arial" w:cs="Arial"/>
          <w:color w:val="000000"/>
          <w:sz w:val="20"/>
          <w:szCs w:val="20"/>
        </w:rPr>
        <w:t>bow</w:t>
      </w:r>
      <w:proofErr w:type="gramEnd"/>
      <w:r w:rsidRPr="005A3978">
        <w:rPr>
          <w:rFonts w:ascii="Arial" w:eastAsia="Arial" w:hAnsi="Arial" w:cs="Arial"/>
          <w:color w:val="000000"/>
          <w:sz w:val="20"/>
          <w:szCs w:val="20"/>
        </w:rPr>
        <w:t xml:space="preserve"> and similar characteristics.</w:t>
      </w:r>
    </w:p>
    <w:p w14:paraId="0000005D" w14:textId="77777777" w:rsidR="00AF181A" w:rsidRPr="005A3978" w:rsidRDefault="001E485A" w:rsidP="0039062D">
      <w:pPr>
        <w:numPr>
          <w:ilvl w:val="2"/>
          <w:numId w:val="16"/>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Where sealants are used at butt joints, apply sealant in thin continuous clear bead. Tool sealant to a uniform, continuous, even profile.</w:t>
      </w:r>
    </w:p>
    <w:p w14:paraId="0000005E" w14:textId="77777777" w:rsidR="00AF181A" w:rsidRPr="005A3978" w:rsidRDefault="001E485A" w:rsidP="0039062D">
      <w:pPr>
        <w:numPr>
          <w:ilvl w:val="2"/>
          <w:numId w:val="16"/>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Apply glazing stops and clean up any excess structural sealants from finished surfaces.</w:t>
      </w:r>
    </w:p>
    <w:p w14:paraId="0000005F" w14:textId="77777777" w:rsidR="00AF181A" w:rsidRPr="005A3978" w:rsidRDefault="001E485A" w:rsidP="0039062D">
      <w:pPr>
        <w:numPr>
          <w:ilvl w:val="2"/>
          <w:numId w:val="16"/>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Conform to recommendations of glass manufacturer where such covers points not shown on Drawings or specified herein.</w:t>
      </w:r>
    </w:p>
    <w:p w14:paraId="00000060" w14:textId="77777777" w:rsidR="00AF181A" w:rsidRPr="005A3978" w:rsidRDefault="001E485A" w:rsidP="0039062D">
      <w:pPr>
        <w:numPr>
          <w:ilvl w:val="2"/>
          <w:numId w:val="16"/>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Remove "loose" stops furnished with the units and reinstall as a part of the glazing operation.</w:t>
      </w:r>
    </w:p>
    <w:p w14:paraId="00000061" w14:textId="77777777" w:rsidR="00AF181A" w:rsidRPr="005A3978" w:rsidRDefault="001E485A" w:rsidP="0039062D">
      <w:pPr>
        <w:numPr>
          <w:ilvl w:val="2"/>
          <w:numId w:val="16"/>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Handle glass so as to prevent nicks and flares on glass edges.</w:t>
      </w:r>
    </w:p>
    <w:p w14:paraId="00000062" w14:textId="172740EA" w:rsidR="00AF181A" w:rsidRPr="005A3978" w:rsidRDefault="001E485A" w:rsidP="0039062D">
      <w:pPr>
        <w:numPr>
          <w:ilvl w:val="2"/>
          <w:numId w:val="16"/>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Install glass exceeding 1/8</w:t>
      </w:r>
      <w:r w:rsidR="0023439C">
        <w:rPr>
          <w:rFonts w:ascii="Arial" w:eastAsia="Arial" w:hAnsi="Arial" w:cs="Arial"/>
          <w:color w:val="000000"/>
          <w:sz w:val="20"/>
          <w:szCs w:val="20"/>
        </w:rPr>
        <w:t>-inch</w:t>
      </w:r>
      <w:r w:rsidRPr="005A3978">
        <w:rPr>
          <w:rFonts w:ascii="Arial" w:eastAsia="Arial" w:hAnsi="Arial" w:cs="Arial"/>
          <w:color w:val="000000"/>
          <w:sz w:val="20"/>
          <w:szCs w:val="20"/>
        </w:rPr>
        <w:t xml:space="preserve"> thickness on identical setting blocks permanently mounted and centered at 1/4 points. If necessary to reduce deflection of horizontal supporting member, blocks may be placed at 1/8 points or with the nearest end 6</w:t>
      </w:r>
      <w:r w:rsidR="000C5AD2">
        <w:rPr>
          <w:rFonts w:ascii="Arial" w:eastAsia="Arial" w:hAnsi="Arial" w:cs="Arial"/>
          <w:color w:val="000000"/>
          <w:sz w:val="20"/>
          <w:szCs w:val="20"/>
        </w:rPr>
        <w:t>-inches</w:t>
      </w:r>
      <w:r w:rsidRPr="005A3978">
        <w:rPr>
          <w:rFonts w:ascii="Arial" w:eastAsia="Arial" w:hAnsi="Arial" w:cs="Arial"/>
          <w:color w:val="000000"/>
          <w:sz w:val="20"/>
          <w:szCs w:val="20"/>
        </w:rPr>
        <w:t xml:space="preserve"> (whichever is greater) from edge of glass unit. Ensure that blocks are equidistant from centerline of glass. Do not obstruct </w:t>
      </w:r>
      <w:proofErr w:type="gramStart"/>
      <w:r w:rsidRPr="005A3978">
        <w:rPr>
          <w:rFonts w:ascii="Arial" w:eastAsia="Arial" w:hAnsi="Arial" w:cs="Arial"/>
          <w:color w:val="000000"/>
          <w:sz w:val="20"/>
          <w:szCs w:val="20"/>
        </w:rPr>
        <w:t>weep</w:t>
      </w:r>
      <w:proofErr w:type="gramEnd"/>
      <w:r w:rsidRPr="005A3978">
        <w:rPr>
          <w:rFonts w:ascii="Arial" w:eastAsia="Arial" w:hAnsi="Arial" w:cs="Arial"/>
          <w:color w:val="000000"/>
          <w:sz w:val="20"/>
          <w:szCs w:val="20"/>
        </w:rPr>
        <w:t xml:space="preserve"> holes.</w:t>
      </w:r>
    </w:p>
    <w:p w14:paraId="00000063" w14:textId="7616B08E" w:rsidR="00AF181A" w:rsidRPr="005A3978" w:rsidRDefault="001E485A" w:rsidP="0039062D">
      <w:pPr>
        <w:numPr>
          <w:ilvl w:val="2"/>
          <w:numId w:val="16"/>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Provide permanently mounted edge blocks at head and jambs of dry-glazed lights to prevent damage to glass edges during installation and lateral shifting of glass due to thermal and seismic loads and vibrations. Follow recommendations of Flat Glass Marketing Ass</w:t>
      </w:r>
      <w:r w:rsidR="00BA26B0" w:rsidRPr="005A3978">
        <w:rPr>
          <w:rFonts w:ascii="Arial" w:eastAsia="Arial" w:hAnsi="Arial" w:cs="Arial"/>
          <w:color w:val="000000"/>
          <w:sz w:val="20"/>
          <w:szCs w:val="20"/>
        </w:rPr>
        <w:t>ociatio</w:t>
      </w:r>
      <w:r w:rsidRPr="005A3978">
        <w:rPr>
          <w:rFonts w:ascii="Arial" w:eastAsia="Arial" w:hAnsi="Arial" w:cs="Arial"/>
          <w:color w:val="000000"/>
          <w:sz w:val="20"/>
          <w:szCs w:val="20"/>
        </w:rPr>
        <w:t>n Glazing Manual.</w:t>
      </w:r>
    </w:p>
    <w:p w14:paraId="00000064" w14:textId="77777777" w:rsidR="00AF181A" w:rsidRPr="005A3978" w:rsidRDefault="001E485A" w:rsidP="0004322E">
      <w:pPr>
        <w:numPr>
          <w:ilvl w:val="2"/>
          <w:numId w:val="16"/>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Set glass to maintain bite, edge and face clearance stipulated by code and the glass manufacturer.</w:t>
      </w:r>
    </w:p>
    <w:p w14:paraId="00000065" w14:textId="40B176B1" w:rsidR="00AF181A" w:rsidRPr="005A3978" w:rsidRDefault="001E485A" w:rsidP="0004322E">
      <w:pPr>
        <w:numPr>
          <w:ilvl w:val="2"/>
          <w:numId w:val="16"/>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 xml:space="preserve">Take special precautions to protect laminated glass edges from deterioration of interlayer by </w:t>
      </w:r>
      <w:r w:rsidR="0099271F" w:rsidRPr="005A3978">
        <w:rPr>
          <w:rFonts w:ascii="Arial" w:eastAsia="Arial" w:hAnsi="Arial" w:cs="Arial"/>
          <w:color w:val="000000"/>
          <w:sz w:val="20"/>
          <w:szCs w:val="20"/>
        </w:rPr>
        <w:t xml:space="preserve">wicking </w:t>
      </w:r>
      <w:r w:rsidRPr="005A3978">
        <w:rPr>
          <w:rFonts w:ascii="Arial" w:eastAsia="Arial" w:hAnsi="Arial" w:cs="Arial"/>
          <w:color w:val="000000"/>
          <w:sz w:val="20"/>
          <w:szCs w:val="20"/>
        </w:rPr>
        <w:t>moisture.</w:t>
      </w:r>
    </w:p>
    <w:p w14:paraId="00000066" w14:textId="77777777" w:rsidR="00AF181A" w:rsidRPr="005A3978" w:rsidRDefault="001E485A" w:rsidP="0004322E">
      <w:pPr>
        <w:numPr>
          <w:ilvl w:val="2"/>
          <w:numId w:val="16"/>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lastRenderedPageBreak/>
        <w:t>Glaze dry-glazed aluminum doors and frames as per manufacturer's directions using glazing gaskets and seals furnished with the units.</w:t>
      </w:r>
    </w:p>
    <w:p w14:paraId="00000067" w14:textId="3F3C1615" w:rsidR="00AF181A" w:rsidRPr="005A3978" w:rsidRDefault="001E485A" w:rsidP="0004322E">
      <w:pPr>
        <w:numPr>
          <w:ilvl w:val="2"/>
          <w:numId w:val="16"/>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 xml:space="preserve">Miter gaskets at corners and install so as to prevent pulling away at corners.  Gaskets with gaps or other visible irregularities on door and window units shall be corrected by manufacturer or fabricator at no additional cost to </w:t>
      </w:r>
      <w:r w:rsidR="002E2579" w:rsidRPr="005A3978">
        <w:rPr>
          <w:rFonts w:ascii="Arial" w:eastAsia="Arial" w:hAnsi="Arial" w:cs="Arial"/>
          <w:color w:val="000000"/>
          <w:sz w:val="20"/>
          <w:szCs w:val="20"/>
        </w:rPr>
        <w:t>Owner</w:t>
      </w:r>
      <w:r w:rsidRPr="005A3978">
        <w:rPr>
          <w:rFonts w:ascii="Arial" w:eastAsia="Arial" w:hAnsi="Arial" w:cs="Arial"/>
          <w:color w:val="000000"/>
          <w:sz w:val="20"/>
          <w:szCs w:val="20"/>
        </w:rPr>
        <w:t>.</w:t>
      </w:r>
    </w:p>
    <w:p w14:paraId="6046B716" w14:textId="6B8A6D5B" w:rsidR="00685A7D" w:rsidRPr="005A3978" w:rsidRDefault="00685A7D" w:rsidP="0004322E">
      <w:pPr>
        <w:numPr>
          <w:ilvl w:val="1"/>
          <w:numId w:val="16"/>
        </w:numPr>
        <w:pBdr>
          <w:top w:val="nil"/>
          <w:left w:val="nil"/>
          <w:bottom w:val="nil"/>
          <w:right w:val="nil"/>
          <w:between w:val="nil"/>
        </w:pBdr>
        <w:tabs>
          <w:tab w:val="left" w:pos="720"/>
        </w:tabs>
        <w:spacing w:before="0" w:after="0" w:line="360" w:lineRule="auto"/>
        <w:ind w:left="720" w:hanging="720"/>
        <w:jc w:val="both"/>
        <w:rPr>
          <w:rFonts w:ascii="Arial" w:eastAsia="Arial" w:hAnsi="Arial" w:cs="Arial"/>
          <w:b/>
          <w:bCs/>
          <w:smallCaps/>
          <w:color w:val="000000"/>
          <w:sz w:val="20"/>
          <w:szCs w:val="20"/>
        </w:rPr>
      </w:pPr>
      <w:r w:rsidRPr="005A3978">
        <w:rPr>
          <w:rFonts w:ascii="Arial" w:eastAsia="Arial" w:hAnsi="Arial" w:cs="Arial"/>
          <w:b/>
          <w:bCs/>
          <w:smallCaps/>
          <w:color w:val="000000"/>
          <w:sz w:val="20"/>
          <w:szCs w:val="20"/>
        </w:rPr>
        <w:t>DOOR VISION LITE KIT INSTALLATION</w:t>
      </w:r>
    </w:p>
    <w:p w14:paraId="49FA1E94" w14:textId="5EB0A3BD" w:rsidR="00974185" w:rsidRPr="005A3978" w:rsidRDefault="00BA138E" w:rsidP="00566A0F">
      <w:pPr>
        <w:pStyle w:val="ListParagraph"/>
        <w:numPr>
          <w:ilvl w:val="2"/>
          <w:numId w:val="16"/>
        </w:numPr>
        <w:spacing w:before="0" w:after="0" w:line="360" w:lineRule="auto"/>
        <w:ind w:left="1080" w:hanging="360"/>
        <w:jc w:val="both"/>
        <w:rPr>
          <w:rFonts w:ascii="Arial" w:hAnsi="Arial" w:cs="Arial"/>
          <w:sz w:val="20"/>
          <w:szCs w:val="20"/>
        </w:rPr>
      </w:pPr>
      <w:r w:rsidRPr="005A3978">
        <w:rPr>
          <w:rFonts w:ascii="Arial" w:hAnsi="Arial" w:cs="Arial"/>
          <w:sz w:val="20"/>
          <w:szCs w:val="20"/>
        </w:rPr>
        <w:t xml:space="preserve">Verify and door rating by </w:t>
      </w:r>
      <w:r w:rsidR="00D02104" w:rsidRPr="005A3978">
        <w:rPr>
          <w:rFonts w:ascii="Arial" w:hAnsi="Arial" w:cs="Arial"/>
          <w:sz w:val="20"/>
          <w:szCs w:val="20"/>
        </w:rPr>
        <w:t xml:space="preserve">locating and </w:t>
      </w:r>
      <w:r w:rsidRPr="005A3978">
        <w:rPr>
          <w:rFonts w:ascii="Arial" w:hAnsi="Arial" w:cs="Arial"/>
          <w:sz w:val="20"/>
          <w:szCs w:val="20"/>
        </w:rPr>
        <w:t xml:space="preserve">observing tag on hinge side of door leaf. </w:t>
      </w:r>
      <w:r w:rsidR="00D02104" w:rsidRPr="005A3978">
        <w:rPr>
          <w:rFonts w:ascii="Arial" w:hAnsi="Arial" w:cs="Arial"/>
          <w:sz w:val="20"/>
          <w:szCs w:val="20"/>
        </w:rPr>
        <w:t xml:space="preserve">If no tag is provided, the door is not considered fire rated. </w:t>
      </w:r>
      <w:r w:rsidR="0053784D">
        <w:rPr>
          <w:rFonts w:ascii="Arial" w:hAnsi="Arial" w:cs="Arial"/>
          <w:sz w:val="20"/>
          <w:szCs w:val="20"/>
        </w:rPr>
        <w:t>P</w:t>
      </w:r>
      <w:r w:rsidR="00D02104" w:rsidRPr="005A3978">
        <w:rPr>
          <w:rFonts w:ascii="Arial" w:hAnsi="Arial" w:cs="Arial"/>
          <w:sz w:val="20"/>
          <w:szCs w:val="20"/>
        </w:rPr>
        <w:t xml:space="preserve">roceed with vision lite kit replacement based on specific instruction for various rating </w:t>
      </w:r>
      <w:r w:rsidR="00913372" w:rsidRPr="005A3978">
        <w:rPr>
          <w:rFonts w:ascii="Arial" w:hAnsi="Arial" w:cs="Arial"/>
          <w:sz w:val="20"/>
          <w:szCs w:val="20"/>
        </w:rPr>
        <w:t>designations below.</w:t>
      </w:r>
    </w:p>
    <w:p w14:paraId="6FF14B3F" w14:textId="1AE140CA" w:rsidR="00913372" w:rsidRPr="005A3978" w:rsidRDefault="00BD4104" w:rsidP="00566A0F">
      <w:pPr>
        <w:pStyle w:val="ListParagraph"/>
        <w:numPr>
          <w:ilvl w:val="2"/>
          <w:numId w:val="16"/>
        </w:numPr>
        <w:spacing w:before="0" w:after="0" w:line="360" w:lineRule="auto"/>
        <w:ind w:left="1080" w:hanging="360"/>
        <w:jc w:val="both"/>
        <w:rPr>
          <w:rFonts w:ascii="Arial" w:hAnsi="Arial" w:cs="Arial"/>
          <w:sz w:val="20"/>
          <w:szCs w:val="20"/>
        </w:rPr>
      </w:pPr>
      <w:r>
        <w:rPr>
          <w:rFonts w:ascii="Arial" w:hAnsi="Arial" w:cs="Arial"/>
          <w:sz w:val="20"/>
          <w:szCs w:val="20"/>
        </w:rPr>
        <w:t xml:space="preserve">General installation </w:t>
      </w:r>
      <w:r w:rsidR="00E773AF">
        <w:rPr>
          <w:rFonts w:ascii="Arial" w:hAnsi="Arial" w:cs="Arial"/>
          <w:sz w:val="20"/>
          <w:szCs w:val="20"/>
        </w:rPr>
        <w:t>procedure:</w:t>
      </w:r>
    </w:p>
    <w:p w14:paraId="56CB3AFD" w14:textId="77777777" w:rsidR="005A3978" w:rsidRDefault="00685A7D" w:rsidP="00566A0F">
      <w:pPr>
        <w:pStyle w:val="ListParagraph"/>
        <w:numPr>
          <w:ilvl w:val="3"/>
          <w:numId w:val="16"/>
        </w:numPr>
        <w:spacing w:before="0" w:after="0" w:line="360" w:lineRule="auto"/>
        <w:ind w:left="1440"/>
        <w:jc w:val="both"/>
        <w:rPr>
          <w:rFonts w:ascii="Arial" w:hAnsi="Arial" w:cs="Arial"/>
          <w:sz w:val="20"/>
          <w:szCs w:val="20"/>
        </w:rPr>
      </w:pPr>
      <w:r w:rsidRPr="005A3978">
        <w:rPr>
          <w:rFonts w:ascii="Arial" w:hAnsi="Arial" w:cs="Arial"/>
          <w:sz w:val="20"/>
          <w:szCs w:val="20"/>
        </w:rPr>
        <w:t>Remove</w:t>
      </w:r>
      <w:r w:rsidR="00A30E0A" w:rsidRPr="005A3978">
        <w:rPr>
          <w:rFonts w:ascii="Arial" w:hAnsi="Arial" w:cs="Arial"/>
          <w:sz w:val="20"/>
          <w:szCs w:val="20"/>
        </w:rPr>
        <w:t xml:space="preserve"> existing door lite frame and glazing, using care not to damage existing door finish.</w:t>
      </w:r>
    </w:p>
    <w:p w14:paraId="6AEDB0CE" w14:textId="6866DE5A" w:rsidR="00233E42" w:rsidRPr="005A3978" w:rsidRDefault="00233E42" w:rsidP="00566A0F">
      <w:pPr>
        <w:pStyle w:val="ListParagraph"/>
        <w:numPr>
          <w:ilvl w:val="3"/>
          <w:numId w:val="16"/>
        </w:numPr>
        <w:spacing w:before="0" w:after="0" w:line="360" w:lineRule="auto"/>
        <w:ind w:left="1440"/>
        <w:jc w:val="both"/>
        <w:rPr>
          <w:rFonts w:ascii="Arial" w:hAnsi="Arial" w:cs="Arial"/>
          <w:sz w:val="20"/>
          <w:szCs w:val="20"/>
        </w:rPr>
      </w:pPr>
      <w:r>
        <w:rPr>
          <w:rFonts w:ascii="Arial" w:hAnsi="Arial" w:cs="Arial"/>
          <w:sz w:val="20"/>
          <w:szCs w:val="20"/>
        </w:rPr>
        <w:t xml:space="preserve">Verify </w:t>
      </w:r>
      <w:r w:rsidR="00B02B9D" w:rsidRPr="005A3978">
        <w:rPr>
          <w:rFonts w:ascii="Arial" w:hAnsi="Arial" w:cs="Arial"/>
          <w:sz w:val="20"/>
          <w:szCs w:val="20"/>
        </w:rPr>
        <w:t xml:space="preserve">the </w:t>
      </w:r>
      <w:r>
        <w:rPr>
          <w:rFonts w:ascii="Arial" w:hAnsi="Arial" w:cs="Arial"/>
          <w:sz w:val="20"/>
          <w:szCs w:val="20"/>
        </w:rPr>
        <w:t xml:space="preserve">existing </w:t>
      </w:r>
      <w:r w:rsidR="00B02B9D" w:rsidRPr="005A3978">
        <w:rPr>
          <w:rFonts w:ascii="Arial" w:hAnsi="Arial" w:cs="Arial"/>
          <w:sz w:val="20"/>
          <w:szCs w:val="20"/>
        </w:rPr>
        <w:t>opening is plumb and square</w:t>
      </w:r>
      <w:r>
        <w:rPr>
          <w:rFonts w:ascii="Arial" w:hAnsi="Arial" w:cs="Arial"/>
          <w:sz w:val="20"/>
          <w:szCs w:val="20"/>
        </w:rPr>
        <w:t xml:space="preserve"> and d</w:t>
      </w:r>
      <w:r w:rsidRPr="005A3978">
        <w:rPr>
          <w:rFonts w:ascii="Arial" w:hAnsi="Arial" w:cs="Arial"/>
          <w:sz w:val="20"/>
          <w:szCs w:val="20"/>
        </w:rPr>
        <w:t>ry fit new vision lite kit to ensure proper fit and coverage within existing opening.</w:t>
      </w:r>
    </w:p>
    <w:p w14:paraId="3DFCE24E" w14:textId="2705884D" w:rsidR="00B02B9D" w:rsidRPr="005A3978" w:rsidRDefault="00B02B9D" w:rsidP="00566A0F">
      <w:pPr>
        <w:pStyle w:val="ListParagraph"/>
        <w:numPr>
          <w:ilvl w:val="3"/>
          <w:numId w:val="16"/>
        </w:numPr>
        <w:spacing w:line="360" w:lineRule="auto"/>
        <w:ind w:left="1440"/>
        <w:jc w:val="both"/>
        <w:rPr>
          <w:rFonts w:ascii="Arial" w:hAnsi="Arial" w:cs="Arial"/>
          <w:sz w:val="20"/>
          <w:szCs w:val="20"/>
        </w:rPr>
      </w:pPr>
      <w:r w:rsidRPr="005A3978">
        <w:rPr>
          <w:rFonts w:ascii="Arial" w:hAnsi="Arial" w:cs="Arial"/>
          <w:sz w:val="20"/>
          <w:szCs w:val="20"/>
        </w:rPr>
        <w:t xml:space="preserve">Prepare the </w:t>
      </w:r>
      <w:r w:rsidR="00953A83">
        <w:rPr>
          <w:rFonts w:ascii="Arial" w:hAnsi="Arial" w:cs="Arial"/>
          <w:sz w:val="20"/>
          <w:szCs w:val="20"/>
        </w:rPr>
        <w:t>opening for installation.</w:t>
      </w:r>
    </w:p>
    <w:p w14:paraId="137C888D" w14:textId="3E2E7838" w:rsidR="00B02B9D" w:rsidRDefault="00B02B9D" w:rsidP="00566A0F">
      <w:pPr>
        <w:pStyle w:val="ListParagraph"/>
        <w:numPr>
          <w:ilvl w:val="4"/>
          <w:numId w:val="16"/>
        </w:numPr>
        <w:spacing w:line="360" w:lineRule="auto"/>
        <w:jc w:val="both"/>
        <w:rPr>
          <w:rFonts w:ascii="Arial" w:hAnsi="Arial" w:cs="Arial"/>
          <w:sz w:val="20"/>
          <w:szCs w:val="20"/>
        </w:rPr>
      </w:pPr>
      <w:r w:rsidRPr="005A3978">
        <w:rPr>
          <w:rFonts w:ascii="Arial" w:hAnsi="Arial" w:cs="Arial"/>
          <w:sz w:val="20"/>
          <w:szCs w:val="20"/>
        </w:rPr>
        <w:t xml:space="preserve">Using the vision frame mounting hole as a template, drill holes in the door for the </w:t>
      </w:r>
      <w:proofErr w:type="gramStart"/>
      <w:r w:rsidR="002138AA" w:rsidRPr="005A3978">
        <w:rPr>
          <w:rFonts w:ascii="Arial" w:hAnsi="Arial" w:cs="Arial"/>
          <w:sz w:val="20"/>
          <w:szCs w:val="20"/>
        </w:rPr>
        <w:t>thru</w:t>
      </w:r>
      <w:r w:rsidR="002138AA">
        <w:rPr>
          <w:rFonts w:ascii="Arial" w:hAnsi="Arial" w:cs="Arial"/>
          <w:sz w:val="20"/>
          <w:szCs w:val="20"/>
        </w:rPr>
        <w:t>-</w:t>
      </w:r>
      <w:r w:rsidR="002138AA" w:rsidRPr="005A3978">
        <w:rPr>
          <w:rFonts w:ascii="Arial" w:hAnsi="Arial" w:cs="Arial"/>
          <w:sz w:val="20"/>
          <w:szCs w:val="20"/>
        </w:rPr>
        <w:t>bolt</w:t>
      </w:r>
      <w:r w:rsidR="009D65B9">
        <w:rPr>
          <w:rFonts w:ascii="Arial" w:hAnsi="Arial" w:cs="Arial"/>
          <w:sz w:val="20"/>
          <w:szCs w:val="20"/>
        </w:rPr>
        <w:t>s</w:t>
      </w:r>
      <w:proofErr w:type="gramEnd"/>
      <w:r w:rsidRPr="005A3978">
        <w:rPr>
          <w:rFonts w:ascii="Arial" w:hAnsi="Arial" w:cs="Arial"/>
          <w:sz w:val="20"/>
          <w:szCs w:val="20"/>
        </w:rPr>
        <w:t>.</w:t>
      </w:r>
    </w:p>
    <w:p w14:paraId="2B63C293" w14:textId="54045CA1" w:rsidR="0073289D" w:rsidRPr="005A3978" w:rsidRDefault="0073289D" w:rsidP="00566A0F">
      <w:pPr>
        <w:pStyle w:val="ListParagraph"/>
        <w:numPr>
          <w:ilvl w:val="4"/>
          <w:numId w:val="16"/>
        </w:numPr>
        <w:spacing w:line="360" w:lineRule="auto"/>
        <w:jc w:val="both"/>
        <w:rPr>
          <w:rFonts w:ascii="Arial" w:hAnsi="Arial" w:cs="Arial"/>
          <w:sz w:val="20"/>
          <w:szCs w:val="20"/>
        </w:rPr>
      </w:pPr>
      <w:r w:rsidRPr="005A3978">
        <w:rPr>
          <w:rFonts w:ascii="Arial" w:hAnsi="Arial" w:cs="Arial"/>
          <w:sz w:val="20"/>
          <w:szCs w:val="20"/>
        </w:rPr>
        <w:t>For UL compliance in 3-hour applications</w:t>
      </w:r>
      <w:r w:rsidR="000763B7">
        <w:rPr>
          <w:rFonts w:ascii="Arial" w:hAnsi="Arial" w:cs="Arial"/>
          <w:sz w:val="20"/>
          <w:szCs w:val="20"/>
        </w:rPr>
        <w:t>,</w:t>
      </w:r>
      <w:r w:rsidRPr="005A3978">
        <w:rPr>
          <w:rFonts w:ascii="Arial" w:hAnsi="Arial" w:cs="Arial"/>
          <w:sz w:val="20"/>
          <w:szCs w:val="20"/>
        </w:rPr>
        <w:t xml:space="preserve"> the vision kit opening must be channeled prior to vision kit installation.</w:t>
      </w:r>
    </w:p>
    <w:p w14:paraId="2B8F3309" w14:textId="77777777" w:rsidR="00B02B9D" w:rsidRPr="005A3978" w:rsidRDefault="00B02B9D" w:rsidP="00566A0F">
      <w:pPr>
        <w:pStyle w:val="ListParagraph"/>
        <w:numPr>
          <w:ilvl w:val="3"/>
          <w:numId w:val="16"/>
        </w:numPr>
        <w:spacing w:line="360" w:lineRule="auto"/>
        <w:ind w:left="1440"/>
        <w:jc w:val="both"/>
        <w:rPr>
          <w:rFonts w:ascii="Arial" w:hAnsi="Arial" w:cs="Arial"/>
          <w:sz w:val="20"/>
          <w:szCs w:val="20"/>
        </w:rPr>
      </w:pPr>
      <w:r w:rsidRPr="005A3978">
        <w:rPr>
          <w:rFonts w:ascii="Arial" w:hAnsi="Arial" w:cs="Arial"/>
          <w:sz w:val="20"/>
          <w:szCs w:val="20"/>
        </w:rPr>
        <w:t>Carefully inspect the glass edges. Superficial chips smaller than 5/32” (4mm) are acceptable, however, deeper chips (with V profile) are not acceptable and should not be installed.</w:t>
      </w:r>
    </w:p>
    <w:p w14:paraId="2FA5A162" w14:textId="36E15A7F" w:rsidR="00B02B9D" w:rsidRPr="005A3978" w:rsidRDefault="00B02B9D" w:rsidP="00566A0F">
      <w:pPr>
        <w:pStyle w:val="ListParagraph"/>
        <w:numPr>
          <w:ilvl w:val="3"/>
          <w:numId w:val="16"/>
        </w:numPr>
        <w:spacing w:line="360" w:lineRule="auto"/>
        <w:ind w:left="1440"/>
        <w:jc w:val="both"/>
        <w:rPr>
          <w:rFonts w:ascii="Arial" w:hAnsi="Arial" w:cs="Arial"/>
          <w:sz w:val="20"/>
          <w:szCs w:val="20"/>
        </w:rPr>
      </w:pPr>
      <w:r w:rsidRPr="005A3978">
        <w:rPr>
          <w:rFonts w:ascii="Arial" w:hAnsi="Arial" w:cs="Arial"/>
          <w:sz w:val="20"/>
          <w:szCs w:val="20"/>
        </w:rPr>
        <w:t xml:space="preserve">Install </w:t>
      </w:r>
      <w:r w:rsidR="00C24394">
        <w:rPr>
          <w:rFonts w:ascii="Arial" w:hAnsi="Arial" w:cs="Arial"/>
          <w:sz w:val="20"/>
          <w:szCs w:val="20"/>
        </w:rPr>
        <w:t xml:space="preserve">glazing </w:t>
      </w:r>
      <w:r w:rsidRPr="005A3978">
        <w:rPr>
          <w:rFonts w:ascii="Arial" w:hAnsi="Arial" w:cs="Arial"/>
          <w:sz w:val="20"/>
          <w:szCs w:val="20"/>
        </w:rPr>
        <w:t xml:space="preserve">tape to </w:t>
      </w:r>
      <w:r w:rsidR="00E1709B">
        <w:rPr>
          <w:rFonts w:ascii="Arial" w:hAnsi="Arial" w:cs="Arial"/>
          <w:sz w:val="20"/>
          <w:szCs w:val="20"/>
        </w:rPr>
        <w:t xml:space="preserve">vision lite kit </w:t>
      </w:r>
      <w:r w:rsidRPr="005A3978">
        <w:rPr>
          <w:rFonts w:ascii="Arial" w:hAnsi="Arial" w:cs="Arial"/>
          <w:sz w:val="20"/>
          <w:szCs w:val="20"/>
        </w:rPr>
        <w:t>frame and</w:t>
      </w:r>
      <w:r w:rsidR="00E1709B">
        <w:rPr>
          <w:rFonts w:ascii="Arial" w:hAnsi="Arial" w:cs="Arial"/>
          <w:sz w:val="20"/>
          <w:szCs w:val="20"/>
        </w:rPr>
        <w:t>/</w:t>
      </w:r>
      <w:r w:rsidRPr="005A3978">
        <w:rPr>
          <w:rFonts w:ascii="Arial" w:hAnsi="Arial" w:cs="Arial"/>
          <w:sz w:val="20"/>
          <w:szCs w:val="20"/>
        </w:rPr>
        <w:t xml:space="preserve">or glass per </w:t>
      </w:r>
      <w:r w:rsidR="002771BC">
        <w:rPr>
          <w:rFonts w:ascii="Arial" w:hAnsi="Arial" w:cs="Arial"/>
          <w:sz w:val="20"/>
          <w:szCs w:val="20"/>
        </w:rPr>
        <w:t>required application</w:t>
      </w:r>
      <w:r w:rsidRPr="005A3978">
        <w:rPr>
          <w:rFonts w:ascii="Arial" w:hAnsi="Arial" w:cs="Arial"/>
          <w:sz w:val="20"/>
          <w:szCs w:val="20"/>
        </w:rPr>
        <w:t>.</w:t>
      </w:r>
    </w:p>
    <w:p w14:paraId="002D0087" w14:textId="1D14E58B" w:rsidR="00B02B9D" w:rsidRPr="005A3978" w:rsidRDefault="002771BC" w:rsidP="00566A0F">
      <w:pPr>
        <w:pStyle w:val="ListParagraph"/>
        <w:numPr>
          <w:ilvl w:val="4"/>
          <w:numId w:val="16"/>
        </w:numPr>
        <w:spacing w:line="360" w:lineRule="auto"/>
        <w:jc w:val="both"/>
        <w:rPr>
          <w:rFonts w:ascii="Arial" w:hAnsi="Arial" w:cs="Arial"/>
          <w:sz w:val="20"/>
          <w:szCs w:val="20"/>
        </w:rPr>
      </w:pPr>
      <w:r>
        <w:rPr>
          <w:rFonts w:ascii="Arial" w:hAnsi="Arial" w:cs="Arial"/>
          <w:sz w:val="20"/>
          <w:szCs w:val="20"/>
        </w:rPr>
        <w:t xml:space="preserve">For </w:t>
      </w:r>
      <w:r w:rsidR="009960E4">
        <w:rPr>
          <w:rFonts w:ascii="Arial" w:hAnsi="Arial" w:cs="Arial"/>
          <w:sz w:val="20"/>
          <w:szCs w:val="20"/>
        </w:rPr>
        <w:t>n</w:t>
      </w:r>
      <w:r w:rsidR="009960E4" w:rsidRPr="005A3978">
        <w:rPr>
          <w:rFonts w:ascii="Arial" w:hAnsi="Arial" w:cs="Arial"/>
          <w:sz w:val="20"/>
          <w:szCs w:val="20"/>
        </w:rPr>
        <w:t>on</w:t>
      </w:r>
      <w:r w:rsidR="009960E4">
        <w:rPr>
          <w:rFonts w:ascii="Arial" w:hAnsi="Arial" w:cs="Arial"/>
          <w:sz w:val="20"/>
          <w:szCs w:val="20"/>
        </w:rPr>
        <w:t>-fire</w:t>
      </w:r>
      <w:r w:rsidR="00B02B9D" w:rsidRPr="005A3978">
        <w:rPr>
          <w:rFonts w:ascii="Arial" w:hAnsi="Arial" w:cs="Arial"/>
          <w:sz w:val="20"/>
          <w:szCs w:val="20"/>
        </w:rPr>
        <w:t xml:space="preserve">-rated </w:t>
      </w:r>
      <w:r w:rsidR="00BD21AE">
        <w:rPr>
          <w:rFonts w:ascii="Arial" w:hAnsi="Arial" w:cs="Arial"/>
          <w:sz w:val="20"/>
          <w:szCs w:val="20"/>
        </w:rPr>
        <w:t xml:space="preserve">door </w:t>
      </w:r>
      <w:r w:rsidR="00E1709B">
        <w:rPr>
          <w:rFonts w:ascii="Arial" w:hAnsi="Arial" w:cs="Arial"/>
          <w:sz w:val="20"/>
          <w:szCs w:val="20"/>
        </w:rPr>
        <w:t>i</w:t>
      </w:r>
      <w:r w:rsidR="00B02B9D" w:rsidRPr="005A3978">
        <w:rPr>
          <w:rFonts w:ascii="Arial" w:hAnsi="Arial" w:cs="Arial"/>
          <w:sz w:val="20"/>
          <w:szCs w:val="20"/>
        </w:rPr>
        <w:t>nstallation</w:t>
      </w:r>
      <w:r w:rsidR="00BD21AE">
        <w:rPr>
          <w:rFonts w:ascii="Arial" w:hAnsi="Arial" w:cs="Arial"/>
          <w:sz w:val="20"/>
          <w:szCs w:val="20"/>
        </w:rPr>
        <w:t>:</w:t>
      </w:r>
      <w:r w:rsidR="00B02B9D" w:rsidRPr="005A3978">
        <w:rPr>
          <w:rFonts w:ascii="Arial" w:hAnsi="Arial" w:cs="Arial"/>
          <w:sz w:val="20"/>
          <w:szCs w:val="20"/>
        </w:rPr>
        <w:t xml:space="preserve"> </w:t>
      </w:r>
      <w:r w:rsidR="00BD21AE">
        <w:rPr>
          <w:rFonts w:ascii="Arial" w:hAnsi="Arial" w:cs="Arial"/>
          <w:sz w:val="20"/>
          <w:szCs w:val="20"/>
        </w:rPr>
        <w:t>A</w:t>
      </w:r>
      <w:r w:rsidR="00B02B9D" w:rsidRPr="005A3978">
        <w:rPr>
          <w:rFonts w:ascii="Arial" w:hAnsi="Arial" w:cs="Arial"/>
          <w:sz w:val="20"/>
          <w:szCs w:val="20"/>
        </w:rPr>
        <w:t xml:space="preserve">pply glazing tape to </w:t>
      </w:r>
      <w:r w:rsidR="00BD21AE">
        <w:rPr>
          <w:rFonts w:ascii="Arial" w:hAnsi="Arial" w:cs="Arial"/>
          <w:sz w:val="20"/>
          <w:szCs w:val="20"/>
        </w:rPr>
        <w:t xml:space="preserve">full perimeter of </w:t>
      </w:r>
      <w:r w:rsidR="00B02B9D" w:rsidRPr="005A3978">
        <w:rPr>
          <w:rFonts w:ascii="Arial" w:hAnsi="Arial" w:cs="Arial"/>
          <w:sz w:val="20"/>
          <w:szCs w:val="20"/>
        </w:rPr>
        <w:t>glass on both sides</w:t>
      </w:r>
      <w:r w:rsidR="00BD21AE">
        <w:rPr>
          <w:rFonts w:ascii="Arial" w:hAnsi="Arial" w:cs="Arial"/>
          <w:sz w:val="20"/>
          <w:szCs w:val="20"/>
        </w:rPr>
        <w:t>.</w:t>
      </w:r>
    </w:p>
    <w:p w14:paraId="5979D8F0" w14:textId="40DE2BA6" w:rsidR="00B02B9D" w:rsidRDefault="00BD21AE" w:rsidP="00566A0F">
      <w:pPr>
        <w:pStyle w:val="ListParagraph"/>
        <w:numPr>
          <w:ilvl w:val="4"/>
          <w:numId w:val="16"/>
        </w:numPr>
        <w:spacing w:line="360" w:lineRule="auto"/>
        <w:jc w:val="both"/>
        <w:rPr>
          <w:rFonts w:ascii="Arial" w:hAnsi="Arial" w:cs="Arial"/>
          <w:sz w:val="20"/>
          <w:szCs w:val="20"/>
        </w:rPr>
      </w:pPr>
      <w:r>
        <w:rPr>
          <w:rFonts w:ascii="Arial" w:hAnsi="Arial" w:cs="Arial"/>
          <w:sz w:val="20"/>
          <w:szCs w:val="20"/>
        </w:rPr>
        <w:t>F</w:t>
      </w:r>
      <w:r w:rsidR="002771BC">
        <w:rPr>
          <w:rFonts w:ascii="Arial" w:hAnsi="Arial" w:cs="Arial"/>
          <w:sz w:val="20"/>
          <w:szCs w:val="20"/>
        </w:rPr>
        <w:t>or f</w:t>
      </w:r>
      <w:r>
        <w:rPr>
          <w:rFonts w:ascii="Arial" w:hAnsi="Arial" w:cs="Arial"/>
          <w:sz w:val="20"/>
          <w:szCs w:val="20"/>
        </w:rPr>
        <w:t>ire-</w:t>
      </w:r>
      <w:r w:rsidR="002771BC">
        <w:rPr>
          <w:rFonts w:ascii="Arial" w:hAnsi="Arial" w:cs="Arial"/>
          <w:sz w:val="20"/>
          <w:szCs w:val="20"/>
        </w:rPr>
        <w:t>r</w:t>
      </w:r>
      <w:r w:rsidR="00B02B9D" w:rsidRPr="005A3978">
        <w:rPr>
          <w:rFonts w:ascii="Arial" w:hAnsi="Arial" w:cs="Arial"/>
          <w:sz w:val="20"/>
          <w:szCs w:val="20"/>
        </w:rPr>
        <w:t>ated</w:t>
      </w:r>
      <w:r>
        <w:rPr>
          <w:rFonts w:ascii="Arial" w:hAnsi="Arial" w:cs="Arial"/>
          <w:sz w:val="20"/>
          <w:szCs w:val="20"/>
        </w:rPr>
        <w:t xml:space="preserve"> door </w:t>
      </w:r>
      <w:r w:rsidR="00B02B9D" w:rsidRPr="005A3978">
        <w:rPr>
          <w:rFonts w:ascii="Arial" w:hAnsi="Arial" w:cs="Arial"/>
          <w:sz w:val="20"/>
          <w:szCs w:val="20"/>
        </w:rPr>
        <w:t xml:space="preserve">installation: </w:t>
      </w:r>
      <w:r w:rsidR="00875756">
        <w:rPr>
          <w:rFonts w:ascii="Arial" w:hAnsi="Arial" w:cs="Arial"/>
          <w:sz w:val="20"/>
          <w:szCs w:val="20"/>
        </w:rPr>
        <w:t>I</w:t>
      </w:r>
      <w:r w:rsidR="00B02B9D" w:rsidRPr="005A3978">
        <w:rPr>
          <w:rFonts w:ascii="Arial" w:hAnsi="Arial" w:cs="Arial"/>
          <w:sz w:val="20"/>
          <w:szCs w:val="20"/>
        </w:rPr>
        <w:t>n addition to glazing tape</w:t>
      </w:r>
      <w:r w:rsidR="00F97683">
        <w:rPr>
          <w:rFonts w:ascii="Arial" w:hAnsi="Arial" w:cs="Arial"/>
          <w:sz w:val="20"/>
          <w:szCs w:val="20"/>
        </w:rPr>
        <w:t xml:space="preserve"> to full perimeter of glass on both sides</w:t>
      </w:r>
      <w:r w:rsidR="00875756">
        <w:rPr>
          <w:rFonts w:ascii="Arial" w:hAnsi="Arial" w:cs="Arial"/>
          <w:sz w:val="20"/>
          <w:szCs w:val="20"/>
        </w:rPr>
        <w:t xml:space="preserve">, </w:t>
      </w:r>
      <w:r w:rsidR="00217A81">
        <w:rPr>
          <w:rFonts w:ascii="Arial" w:hAnsi="Arial" w:cs="Arial"/>
          <w:sz w:val="20"/>
          <w:szCs w:val="20"/>
        </w:rPr>
        <w:t>a</w:t>
      </w:r>
      <w:r w:rsidR="00875756" w:rsidRPr="005A3978">
        <w:rPr>
          <w:rFonts w:ascii="Arial" w:hAnsi="Arial" w:cs="Arial"/>
          <w:sz w:val="20"/>
          <w:szCs w:val="20"/>
        </w:rPr>
        <w:t>pply intumescent glazing tape</w:t>
      </w:r>
      <w:r w:rsidR="00875756">
        <w:rPr>
          <w:rFonts w:ascii="Arial" w:hAnsi="Arial" w:cs="Arial"/>
          <w:sz w:val="20"/>
          <w:szCs w:val="20"/>
        </w:rPr>
        <w:t xml:space="preserve"> around </w:t>
      </w:r>
      <w:r w:rsidR="009960E4">
        <w:rPr>
          <w:rFonts w:ascii="Arial" w:hAnsi="Arial" w:cs="Arial"/>
          <w:sz w:val="20"/>
          <w:szCs w:val="20"/>
        </w:rPr>
        <w:t xml:space="preserve">perimeter </w:t>
      </w:r>
      <w:r w:rsidR="00875756">
        <w:rPr>
          <w:rFonts w:ascii="Arial" w:hAnsi="Arial" w:cs="Arial"/>
          <w:sz w:val="20"/>
          <w:szCs w:val="20"/>
        </w:rPr>
        <w:t>edge of glass</w:t>
      </w:r>
      <w:r w:rsidR="00B02B9D" w:rsidRPr="005A3978">
        <w:rPr>
          <w:rFonts w:ascii="Arial" w:hAnsi="Arial" w:cs="Arial"/>
          <w:sz w:val="20"/>
          <w:szCs w:val="20"/>
        </w:rPr>
        <w:t>.</w:t>
      </w:r>
    </w:p>
    <w:p w14:paraId="75122347" w14:textId="3C7F30A9" w:rsidR="00D84C29" w:rsidRPr="005A3978" w:rsidRDefault="00D84C29" w:rsidP="00566A0F">
      <w:pPr>
        <w:pStyle w:val="ListParagraph"/>
        <w:numPr>
          <w:ilvl w:val="4"/>
          <w:numId w:val="16"/>
        </w:numPr>
        <w:spacing w:line="360" w:lineRule="auto"/>
        <w:jc w:val="both"/>
        <w:rPr>
          <w:rFonts w:ascii="Arial" w:hAnsi="Arial" w:cs="Arial"/>
          <w:sz w:val="20"/>
          <w:szCs w:val="20"/>
        </w:rPr>
      </w:pPr>
      <w:r>
        <w:rPr>
          <w:rFonts w:ascii="Arial" w:hAnsi="Arial" w:cs="Arial"/>
          <w:sz w:val="20"/>
          <w:szCs w:val="20"/>
        </w:rPr>
        <w:t>Do not leave gaps in</w:t>
      </w:r>
      <w:r w:rsidR="00E41570">
        <w:rPr>
          <w:rFonts w:ascii="Arial" w:hAnsi="Arial" w:cs="Arial"/>
          <w:sz w:val="20"/>
          <w:szCs w:val="20"/>
        </w:rPr>
        <w:t xml:space="preserve"> </w:t>
      </w:r>
      <w:r w:rsidR="005E7CB3">
        <w:rPr>
          <w:rFonts w:ascii="Arial" w:hAnsi="Arial" w:cs="Arial"/>
          <w:sz w:val="20"/>
          <w:szCs w:val="20"/>
        </w:rPr>
        <w:t xml:space="preserve">perimeter </w:t>
      </w:r>
      <w:r w:rsidR="00E41570">
        <w:rPr>
          <w:rFonts w:ascii="Arial" w:hAnsi="Arial" w:cs="Arial"/>
          <w:sz w:val="20"/>
          <w:szCs w:val="20"/>
        </w:rPr>
        <w:t>tape</w:t>
      </w:r>
      <w:r>
        <w:rPr>
          <w:rFonts w:ascii="Arial" w:hAnsi="Arial" w:cs="Arial"/>
          <w:sz w:val="20"/>
          <w:szCs w:val="20"/>
        </w:rPr>
        <w:t xml:space="preserve"> nor overlap tape creating varying thicknesses</w:t>
      </w:r>
      <w:r w:rsidR="00E41570">
        <w:rPr>
          <w:rFonts w:ascii="Arial" w:hAnsi="Arial" w:cs="Arial"/>
          <w:sz w:val="20"/>
          <w:szCs w:val="20"/>
        </w:rPr>
        <w:t>.</w:t>
      </w:r>
    </w:p>
    <w:p w14:paraId="32845B3D" w14:textId="66A7C7EB" w:rsidR="00B02B9D" w:rsidRPr="005A3978" w:rsidRDefault="00B02B9D" w:rsidP="00566A0F">
      <w:pPr>
        <w:pStyle w:val="ListParagraph"/>
        <w:numPr>
          <w:ilvl w:val="3"/>
          <w:numId w:val="16"/>
        </w:numPr>
        <w:spacing w:line="360" w:lineRule="auto"/>
        <w:ind w:left="1440"/>
        <w:jc w:val="both"/>
        <w:rPr>
          <w:rFonts w:ascii="Arial" w:hAnsi="Arial" w:cs="Arial"/>
          <w:sz w:val="20"/>
          <w:szCs w:val="20"/>
        </w:rPr>
      </w:pPr>
      <w:r w:rsidRPr="005A3978">
        <w:rPr>
          <w:rFonts w:ascii="Arial" w:hAnsi="Arial" w:cs="Arial"/>
          <w:sz w:val="20"/>
          <w:szCs w:val="20"/>
        </w:rPr>
        <w:t xml:space="preserve">Insert the corridor side frame in the </w:t>
      </w:r>
      <w:r w:rsidR="005E12CD">
        <w:rPr>
          <w:rFonts w:ascii="Arial" w:hAnsi="Arial" w:cs="Arial"/>
          <w:sz w:val="20"/>
          <w:szCs w:val="20"/>
        </w:rPr>
        <w:t>vision opening</w:t>
      </w:r>
      <w:r w:rsidRPr="005A3978">
        <w:rPr>
          <w:rFonts w:ascii="Arial" w:hAnsi="Arial" w:cs="Arial"/>
          <w:sz w:val="20"/>
          <w:szCs w:val="20"/>
        </w:rPr>
        <w:t>, squaring</w:t>
      </w:r>
      <w:r w:rsidR="005E12CD">
        <w:rPr>
          <w:rFonts w:ascii="Arial" w:hAnsi="Arial" w:cs="Arial"/>
          <w:sz w:val="20"/>
          <w:szCs w:val="20"/>
        </w:rPr>
        <w:t xml:space="preserve"> the frame</w:t>
      </w:r>
      <w:r w:rsidRPr="005A3978">
        <w:rPr>
          <w:rFonts w:ascii="Arial" w:hAnsi="Arial" w:cs="Arial"/>
          <w:sz w:val="20"/>
          <w:szCs w:val="20"/>
        </w:rPr>
        <w:t xml:space="preserve"> to</w:t>
      </w:r>
      <w:r w:rsidR="005E12CD">
        <w:rPr>
          <w:rFonts w:ascii="Arial" w:hAnsi="Arial" w:cs="Arial"/>
          <w:sz w:val="20"/>
          <w:szCs w:val="20"/>
        </w:rPr>
        <w:t xml:space="preserve"> the</w:t>
      </w:r>
      <w:r w:rsidRPr="005A3978">
        <w:rPr>
          <w:rFonts w:ascii="Arial" w:hAnsi="Arial" w:cs="Arial"/>
          <w:sz w:val="20"/>
          <w:szCs w:val="20"/>
        </w:rPr>
        <w:t xml:space="preserve"> door.</w:t>
      </w:r>
      <w:r w:rsidR="00261F31">
        <w:rPr>
          <w:rFonts w:ascii="Arial" w:hAnsi="Arial" w:cs="Arial"/>
          <w:sz w:val="20"/>
          <w:szCs w:val="20"/>
        </w:rPr>
        <w:t xml:space="preserve"> Install </w:t>
      </w:r>
      <w:r w:rsidR="005712F8">
        <w:rPr>
          <w:rFonts w:ascii="Arial" w:hAnsi="Arial" w:cs="Arial"/>
          <w:sz w:val="20"/>
          <w:szCs w:val="20"/>
        </w:rPr>
        <w:t xml:space="preserve">frame </w:t>
      </w:r>
      <w:r w:rsidR="00261F31">
        <w:rPr>
          <w:rFonts w:ascii="Arial" w:hAnsi="Arial" w:cs="Arial"/>
          <w:sz w:val="20"/>
          <w:szCs w:val="20"/>
        </w:rPr>
        <w:t>so that the fasteners are located on the more private side of the door.</w:t>
      </w:r>
    </w:p>
    <w:p w14:paraId="7BFEBD5B" w14:textId="77777777" w:rsidR="0099581D" w:rsidRDefault="00054057" w:rsidP="00566A0F">
      <w:pPr>
        <w:pStyle w:val="ListParagraph"/>
        <w:numPr>
          <w:ilvl w:val="3"/>
          <w:numId w:val="16"/>
        </w:numPr>
        <w:spacing w:line="360" w:lineRule="auto"/>
        <w:ind w:left="1440"/>
        <w:jc w:val="both"/>
        <w:rPr>
          <w:rFonts w:ascii="Arial" w:hAnsi="Arial" w:cs="Arial"/>
          <w:sz w:val="20"/>
          <w:szCs w:val="20"/>
        </w:rPr>
      </w:pPr>
      <w:r>
        <w:rPr>
          <w:rFonts w:ascii="Arial" w:hAnsi="Arial" w:cs="Arial"/>
          <w:sz w:val="20"/>
          <w:szCs w:val="20"/>
        </w:rPr>
        <w:t xml:space="preserve">Remove glazing strippable film </w:t>
      </w:r>
      <w:r w:rsidR="00551633">
        <w:rPr>
          <w:rFonts w:ascii="Arial" w:hAnsi="Arial" w:cs="Arial"/>
          <w:sz w:val="20"/>
          <w:szCs w:val="20"/>
        </w:rPr>
        <w:t>on one side and i</w:t>
      </w:r>
      <w:r w:rsidR="00B02B9D" w:rsidRPr="005A3978">
        <w:rPr>
          <w:rFonts w:ascii="Arial" w:hAnsi="Arial" w:cs="Arial"/>
          <w:sz w:val="20"/>
          <w:szCs w:val="20"/>
        </w:rPr>
        <w:t>nsert glass into frame, seating firmly</w:t>
      </w:r>
      <w:r w:rsidR="00551633">
        <w:rPr>
          <w:rFonts w:ascii="Arial" w:hAnsi="Arial" w:cs="Arial"/>
          <w:sz w:val="20"/>
          <w:szCs w:val="20"/>
        </w:rPr>
        <w:t xml:space="preserve"> against frame with </w:t>
      </w:r>
      <w:r w:rsidR="002A7E8F">
        <w:rPr>
          <w:rFonts w:ascii="Arial" w:hAnsi="Arial" w:cs="Arial"/>
          <w:sz w:val="20"/>
          <w:szCs w:val="20"/>
        </w:rPr>
        <w:t>tape adhesive. U</w:t>
      </w:r>
      <w:r w:rsidR="00B02B9D" w:rsidRPr="005A3978">
        <w:rPr>
          <w:rFonts w:ascii="Arial" w:hAnsi="Arial" w:cs="Arial"/>
          <w:sz w:val="20"/>
          <w:szCs w:val="20"/>
        </w:rPr>
        <w:t>s</w:t>
      </w:r>
      <w:r w:rsidR="002A7E8F">
        <w:rPr>
          <w:rFonts w:ascii="Arial" w:hAnsi="Arial" w:cs="Arial"/>
          <w:sz w:val="20"/>
          <w:szCs w:val="20"/>
        </w:rPr>
        <w:t>e</w:t>
      </w:r>
      <w:r w:rsidR="00B02B9D" w:rsidRPr="005A3978">
        <w:rPr>
          <w:rFonts w:ascii="Arial" w:hAnsi="Arial" w:cs="Arial"/>
          <w:sz w:val="20"/>
          <w:szCs w:val="20"/>
        </w:rPr>
        <w:t xml:space="preserve"> setting blocks as needed. Install so that </w:t>
      </w:r>
      <w:r w:rsidR="005E12CD">
        <w:rPr>
          <w:rFonts w:ascii="Arial" w:hAnsi="Arial" w:cs="Arial"/>
          <w:sz w:val="20"/>
          <w:szCs w:val="20"/>
        </w:rPr>
        <w:t xml:space="preserve">any </w:t>
      </w:r>
      <w:r w:rsidR="00726F83">
        <w:rPr>
          <w:rFonts w:ascii="Arial" w:hAnsi="Arial" w:cs="Arial"/>
          <w:sz w:val="20"/>
          <w:szCs w:val="20"/>
        </w:rPr>
        <w:t xml:space="preserve">required and </w:t>
      </w:r>
      <w:r w:rsidR="00B02B9D" w:rsidRPr="005A3978">
        <w:rPr>
          <w:rFonts w:ascii="Arial" w:hAnsi="Arial" w:cs="Arial"/>
          <w:sz w:val="20"/>
          <w:szCs w:val="20"/>
        </w:rPr>
        <w:t>appropriate markings on the glass remain permanently visible.</w:t>
      </w:r>
      <w:r w:rsidR="00703D0E">
        <w:rPr>
          <w:rFonts w:ascii="Arial" w:hAnsi="Arial" w:cs="Arial"/>
          <w:sz w:val="20"/>
          <w:szCs w:val="20"/>
        </w:rPr>
        <w:t xml:space="preserve"> </w:t>
      </w:r>
    </w:p>
    <w:p w14:paraId="1AACF22D" w14:textId="18A35939" w:rsidR="00B02B9D" w:rsidRDefault="00703D0E" w:rsidP="00566A0F">
      <w:pPr>
        <w:pStyle w:val="ListParagraph"/>
        <w:numPr>
          <w:ilvl w:val="3"/>
          <w:numId w:val="16"/>
        </w:numPr>
        <w:spacing w:line="360" w:lineRule="auto"/>
        <w:ind w:left="1440"/>
        <w:jc w:val="both"/>
        <w:rPr>
          <w:rFonts w:ascii="Arial" w:hAnsi="Arial" w:cs="Arial"/>
          <w:sz w:val="20"/>
          <w:szCs w:val="20"/>
        </w:rPr>
      </w:pPr>
      <w:r>
        <w:rPr>
          <w:rFonts w:ascii="Arial" w:hAnsi="Arial" w:cs="Arial"/>
          <w:sz w:val="20"/>
          <w:szCs w:val="20"/>
        </w:rPr>
        <w:t>Once</w:t>
      </w:r>
      <w:r w:rsidR="0099581D">
        <w:rPr>
          <w:rFonts w:ascii="Arial" w:hAnsi="Arial" w:cs="Arial"/>
          <w:sz w:val="20"/>
          <w:szCs w:val="20"/>
        </w:rPr>
        <w:t xml:space="preserve"> glass is </w:t>
      </w:r>
      <w:r>
        <w:rPr>
          <w:rFonts w:ascii="Arial" w:hAnsi="Arial" w:cs="Arial"/>
          <w:sz w:val="20"/>
          <w:szCs w:val="20"/>
        </w:rPr>
        <w:t>set, remove strippable film from glazing tape</w:t>
      </w:r>
      <w:r w:rsidR="005A5CDC">
        <w:rPr>
          <w:rFonts w:ascii="Arial" w:hAnsi="Arial" w:cs="Arial"/>
          <w:sz w:val="20"/>
          <w:szCs w:val="20"/>
        </w:rPr>
        <w:t xml:space="preserve"> and loosely set </w:t>
      </w:r>
      <w:r w:rsidR="007C3B2E">
        <w:rPr>
          <w:rFonts w:ascii="Arial" w:hAnsi="Arial" w:cs="Arial"/>
          <w:sz w:val="20"/>
          <w:szCs w:val="20"/>
        </w:rPr>
        <w:t>other side of frame into opening, not adhering to tape until aligned and squared to opening, frame, and mounting holes.</w:t>
      </w:r>
    </w:p>
    <w:p w14:paraId="77D378F8" w14:textId="1026714A" w:rsidR="00B02B9D" w:rsidRPr="00370D63" w:rsidRDefault="00370D63" w:rsidP="00566A0F">
      <w:pPr>
        <w:pStyle w:val="ListParagraph"/>
        <w:numPr>
          <w:ilvl w:val="3"/>
          <w:numId w:val="16"/>
        </w:numPr>
        <w:spacing w:before="0" w:after="0" w:line="360" w:lineRule="auto"/>
        <w:ind w:left="1440"/>
        <w:jc w:val="both"/>
        <w:rPr>
          <w:rFonts w:ascii="Arial" w:hAnsi="Arial" w:cs="Arial"/>
          <w:sz w:val="20"/>
          <w:szCs w:val="20"/>
        </w:rPr>
      </w:pPr>
      <w:r w:rsidRPr="00370D63">
        <w:rPr>
          <w:rFonts w:ascii="Arial" w:hAnsi="Arial" w:cs="Arial"/>
          <w:sz w:val="20"/>
          <w:szCs w:val="20"/>
        </w:rPr>
        <w:t xml:space="preserve">Once aligned and ready to secure, </w:t>
      </w:r>
      <w:r>
        <w:rPr>
          <w:rFonts w:ascii="Arial" w:hAnsi="Arial" w:cs="Arial"/>
          <w:sz w:val="20"/>
          <w:szCs w:val="20"/>
        </w:rPr>
        <w:t>i</w:t>
      </w:r>
      <w:r w:rsidR="00B02B9D" w:rsidRPr="00370D63">
        <w:rPr>
          <w:rFonts w:ascii="Arial" w:hAnsi="Arial" w:cs="Arial"/>
          <w:sz w:val="20"/>
          <w:szCs w:val="20"/>
        </w:rPr>
        <w:t>nser</w:t>
      </w:r>
      <w:r w:rsidR="00F77700" w:rsidRPr="00370D63">
        <w:rPr>
          <w:rFonts w:ascii="Arial" w:hAnsi="Arial" w:cs="Arial"/>
          <w:sz w:val="20"/>
          <w:szCs w:val="20"/>
        </w:rPr>
        <w:t>t</w:t>
      </w:r>
      <w:r w:rsidR="00B02B9D" w:rsidRPr="00370D63">
        <w:rPr>
          <w:rFonts w:ascii="Arial" w:hAnsi="Arial" w:cs="Arial"/>
          <w:sz w:val="20"/>
          <w:szCs w:val="20"/>
        </w:rPr>
        <w:t xml:space="preserve"> </w:t>
      </w:r>
      <w:r w:rsidR="00F77700" w:rsidRPr="00370D63">
        <w:rPr>
          <w:rFonts w:ascii="Arial" w:hAnsi="Arial" w:cs="Arial"/>
          <w:sz w:val="20"/>
          <w:szCs w:val="20"/>
        </w:rPr>
        <w:t>two (</w:t>
      </w:r>
      <w:r w:rsidR="00B02B9D" w:rsidRPr="00370D63">
        <w:rPr>
          <w:rFonts w:ascii="Arial" w:hAnsi="Arial" w:cs="Arial"/>
          <w:sz w:val="20"/>
          <w:szCs w:val="20"/>
        </w:rPr>
        <w:t>2</w:t>
      </w:r>
      <w:r w:rsidR="00F77700" w:rsidRPr="00370D63">
        <w:rPr>
          <w:rFonts w:ascii="Arial" w:hAnsi="Arial" w:cs="Arial"/>
          <w:sz w:val="20"/>
          <w:szCs w:val="20"/>
        </w:rPr>
        <w:t>)</w:t>
      </w:r>
      <w:r w:rsidR="00B02B9D" w:rsidRPr="00370D63">
        <w:rPr>
          <w:rFonts w:ascii="Arial" w:hAnsi="Arial" w:cs="Arial"/>
          <w:sz w:val="20"/>
          <w:szCs w:val="20"/>
        </w:rPr>
        <w:t xml:space="preserve"> screws </w:t>
      </w:r>
      <w:r w:rsidR="00F77700" w:rsidRPr="00370D63">
        <w:rPr>
          <w:rFonts w:ascii="Arial" w:hAnsi="Arial" w:cs="Arial"/>
          <w:sz w:val="20"/>
          <w:szCs w:val="20"/>
        </w:rPr>
        <w:t>i</w:t>
      </w:r>
      <w:r w:rsidR="00B02B9D" w:rsidRPr="00370D63">
        <w:rPr>
          <w:rFonts w:ascii="Arial" w:hAnsi="Arial" w:cs="Arial"/>
          <w:sz w:val="20"/>
          <w:szCs w:val="20"/>
        </w:rPr>
        <w:t>n</w:t>
      </w:r>
      <w:r w:rsidR="00F77700" w:rsidRPr="00370D63">
        <w:rPr>
          <w:rFonts w:ascii="Arial" w:hAnsi="Arial" w:cs="Arial"/>
          <w:sz w:val="20"/>
          <w:szCs w:val="20"/>
        </w:rPr>
        <w:t>to</w:t>
      </w:r>
      <w:r w:rsidR="00B02B9D" w:rsidRPr="00370D63">
        <w:rPr>
          <w:rFonts w:ascii="Arial" w:hAnsi="Arial" w:cs="Arial"/>
          <w:sz w:val="20"/>
          <w:szCs w:val="20"/>
        </w:rPr>
        <w:t xml:space="preserve"> the countersunk</w:t>
      </w:r>
      <w:r w:rsidR="00F77700" w:rsidRPr="00370D63">
        <w:rPr>
          <w:rFonts w:ascii="Arial" w:hAnsi="Arial" w:cs="Arial"/>
          <w:sz w:val="20"/>
          <w:szCs w:val="20"/>
        </w:rPr>
        <w:t xml:space="preserve"> mounting</w:t>
      </w:r>
      <w:r w:rsidR="00B02B9D" w:rsidRPr="00370D63">
        <w:rPr>
          <w:rFonts w:ascii="Arial" w:hAnsi="Arial" w:cs="Arial"/>
          <w:sz w:val="20"/>
          <w:szCs w:val="20"/>
        </w:rPr>
        <w:t xml:space="preserve"> holes, carefully align the rooms side of the frame to the holes in the corridor side of the </w:t>
      </w:r>
      <w:r w:rsidR="00B02B9D" w:rsidRPr="00370D63">
        <w:rPr>
          <w:rFonts w:ascii="Arial" w:hAnsi="Arial" w:cs="Arial"/>
          <w:sz w:val="20"/>
          <w:szCs w:val="20"/>
        </w:rPr>
        <w:lastRenderedPageBreak/>
        <w:t xml:space="preserve">frame. </w:t>
      </w:r>
      <w:r w:rsidR="00BA0DA1" w:rsidRPr="00370D63">
        <w:rPr>
          <w:rFonts w:ascii="Arial" w:hAnsi="Arial" w:cs="Arial"/>
          <w:sz w:val="20"/>
          <w:szCs w:val="20"/>
        </w:rPr>
        <w:t xml:space="preserve">Loosely tighten </w:t>
      </w:r>
      <w:proofErr w:type="gramStart"/>
      <w:r w:rsidR="00B02B9D" w:rsidRPr="00370D63">
        <w:rPr>
          <w:rFonts w:ascii="Arial" w:hAnsi="Arial" w:cs="Arial"/>
          <w:sz w:val="20"/>
          <w:szCs w:val="20"/>
        </w:rPr>
        <w:t>to</w:t>
      </w:r>
      <w:proofErr w:type="gramEnd"/>
      <w:r w:rsidR="00B02B9D" w:rsidRPr="00370D63">
        <w:rPr>
          <w:rFonts w:ascii="Arial" w:hAnsi="Arial" w:cs="Arial"/>
          <w:sz w:val="20"/>
          <w:szCs w:val="20"/>
        </w:rPr>
        <w:t xml:space="preserve"> hold frame in place for alignment, then</w:t>
      </w:r>
      <w:r w:rsidR="00BA0DA1" w:rsidRPr="00370D63">
        <w:rPr>
          <w:rFonts w:ascii="Arial" w:hAnsi="Arial" w:cs="Arial"/>
          <w:sz w:val="20"/>
          <w:szCs w:val="20"/>
        </w:rPr>
        <w:t xml:space="preserve"> loosely</w:t>
      </w:r>
      <w:r w:rsidR="00B02B9D" w:rsidRPr="00370D63">
        <w:rPr>
          <w:rFonts w:ascii="Arial" w:hAnsi="Arial" w:cs="Arial"/>
          <w:sz w:val="20"/>
          <w:szCs w:val="20"/>
        </w:rPr>
        <w:t xml:space="preserve"> insert the </w:t>
      </w:r>
      <w:r w:rsidR="00BA0DA1" w:rsidRPr="00370D63">
        <w:rPr>
          <w:rFonts w:ascii="Arial" w:hAnsi="Arial" w:cs="Arial"/>
          <w:sz w:val="20"/>
          <w:szCs w:val="20"/>
        </w:rPr>
        <w:t>remaining</w:t>
      </w:r>
      <w:r w:rsidR="00B02B9D" w:rsidRPr="00370D63">
        <w:rPr>
          <w:rFonts w:ascii="Arial" w:hAnsi="Arial" w:cs="Arial"/>
          <w:sz w:val="20"/>
          <w:szCs w:val="20"/>
        </w:rPr>
        <w:t xml:space="preserve"> screws. Tighten the screws alternately in a crisscross pattern to avoid putting </w:t>
      </w:r>
      <w:r w:rsidR="00BA0DA1" w:rsidRPr="00370D63">
        <w:rPr>
          <w:rFonts w:ascii="Arial" w:hAnsi="Arial" w:cs="Arial"/>
          <w:sz w:val="20"/>
          <w:szCs w:val="20"/>
        </w:rPr>
        <w:t xml:space="preserve">uneven </w:t>
      </w:r>
      <w:r w:rsidR="00B02B9D" w:rsidRPr="00370D63">
        <w:rPr>
          <w:rFonts w:ascii="Arial" w:hAnsi="Arial" w:cs="Arial"/>
          <w:sz w:val="20"/>
          <w:szCs w:val="20"/>
        </w:rPr>
        <w:t xml:space="preserve">pressure </w:t>
      </w:r>
      <w:r w:rsidR="00BA0DA1" w:rsidRPr="00370D63">
        <w:rPr>
          <w:rFonts w:ascii="Arial" w:hAnsi="Arial" w:cs="Arial"/>
          <w:sz w:val="20"/>
          <w:szCs w:val="20"/>
        </w:rPr>
        <w:t>on the frame and glass</w:t>
      </w:r>
      <w:r w:rsidR="00B02B9D" w:rsidRPr="00370D63">
        <w:rPr>
          <w:rFonts w:ascii="Arial" w:hAnsi="Arial" w:cs="Arial"/>
          <w:sz w:val="20"/>
          <w:szCs w:val="20"/>
        </w:rPr>
        <w:t>. Do not tighten to the point of deflecting the frame.</w:t>
      </w:r>
    </w:p>
    <w:p w14:paraId="00000068" w14:textId="0E3D49D9" w:rsidR="00AF181A" w:rsidRPr="005A3978" w:rsidRDefault="001E485A" w:rsidP="00CD7DA4">
      <w:pPr>
        <w:numPr>
          <w:ilvl w:val="1"/>
          <w:numId w:val="16"/>
        </w:numPr>
        <w:pBdr>
          <w:top w:val="nil"/>
          <w:left w:val="nil"/>
          <w:bottom w:val="nil"/>
          <w:right w:val="nil"/>
          <w:between w:val="nil"/>
        </w:pBdr>
        <w:tabs>
          <w:tab w:val="left" w:pos="720"/>
        </w:tabs>
        <w:spacing w:before="0" w:after="0" w:line="360" w:lineRule="auto"/>
        <w:ind w:left="720" w:hanging="720"/>
        <w:jc w:val="both"/>
        <w:rPr>
          <w:rFonts w:ascii="Arial" w:eastAsia="Arial" w:hAnsi="Arial" w:cs="Arial"/>
          <w:b/>
          <w:bCs/>
          <w:smallCaps/>
          <w:color w:val="000000"/>
          <w:sz w:val="20"/>
          <w:szCs w:val="20"/>
        </w:rPr>
      </w:pPr>
      <w:r w:rsidRPr="005A3978">
        <w:rPr>
          <w:rFonts w:ascii="Arial" w:eastAsia="Arial" w:hAnsi="Arial" w:cs="Arial"/>
          <w:b/>
          <w:bCs/>
          <w:smallCaps/>
          <w:color w:val="000000"/>
          <w:sz w:val="20"/>
          <w:szCs w:val="20"/>
        </w:rPr>
        <w:t>CLEANING</w:t>
      </w:r>
    </w:p>
    <w:p w14:paraId="0000006A" w14:textId="2010105F" w:rsidR="00AF181A" w:rsidRPr="005A3978" w:rsidRDefault="001E485A" w:rsidP="00CD7DA4">
      <w:pPr>
        <w:numPr>
          <w:ilvl w:val="2"/>
          <w:numId w:val="16"/>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Comply with glass manufacturer's recommendations for final cleaning.</w:t>
      </w:r>
    </w:p>
    <w:p w14:paraId="5D630901" w14:textId="5DE96F5C" w:rsidR="0039062D" w:rsidRPr="005A3978" w:rsidRDefault="0039062D" w:rsidP="00CD7DA4">
      <w:pPr>
        <w:numPr>
          <w:ilvl w:val="2"/>
          <w:numId w:val="16"/>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Clean installed glass with approved cleaners only.</w:t>
      </w:r>
    </w:p>
    <w:p w14:paraId="1A92FCD2" w14:textId="77777777" w:rsidR="00824A74" w:rsidRPr="005A3978" w:rsidRDefault="00824A74" w:rsidP="00CD7DA4">
      <w:pPr>
        <w:widowControl w:val="0"/>
        <w:numPr>
          <w:ilvl w:val="1"/>
          <w:numId w:val="16"/>
        </w:numPr>
        <w:pBdr>
          <w:top w:val="nil"/>
          <w:left w:val="nil"/>
          <w:bottom w:val="nil"/>
          <w:right w:val="nil"/>
          <w:between w:val="nil"/>
        </w:pBdr>
        <w:tabs>
          <w:tab w:val="left" w:pos="720"/>
        </w:tabs>
        <w:spacing w:before="0" w:after="0" w:line="360" w:lineRule="auto"/>
        <w:ind w:right="855"/>
        <w:jc w:val="both"/>
        <w:rPr>
          <w:rFonts w:ascii="Arial" w:eastAsia="Arial" w:hAnsi="Arial" w:cs="Arial"/>
          <w:b/>
          <w:bCs/>
          <w:color w:val="000000"/>
          <w:sz w:val="20"/>
          <w:szCs w:val="20"/>
        </w:rPr>
      </w:pPr>
      <w:r w:rsidRPr="005A3978">
        <w:rPr>
          <w:rFonts w:ascii="Arial" w:eastAsia="Arial" w:hAnsi="Arial" w:cs="Arial"/>
          <w:b/>
          <w:bCs/>
          <w:color w:val="000000"/>
          <w:sz w:val="20"/>
          <w:szCs w:val="20"/>
        </w:rPr>
        <w:t>PROTECTION</w:t>
      </w:r>
    </w:p>
    <w:p w14:paraId="13F9CFD2" w14:textId="77777777" w:rsidR="00824A74" w:rsidRPr="005A3978" w:rsidRDefault="00824A74" w:rsidP="00CD7DA4">
      <w:pPr>
        <w:widowControl w:val="0"/>
        <w:numPr>
          <w:ilvl w:val="2"/>
          <w:numId w:val="16"/>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Protect installed products until completion and final acceptance of project.</w:t>
      </w:r>
    </w:p>
    <w:p w14:paraId="71A6625C" w14:textId="22332F98" w:rsidR="00824A74" w:rsidRPr="005A3978" w:rsidRDefault="00C14950" w:rsidP="00CD7DA4">
      <w:pPr>
        <w:widowControl w:val="0"/>
        <w:numPr>
          <w:ilvl w:val="2"/>
          <w:numId w:val="16"/>
        </w:numPr>
        <w:pBdr>
          <w:top w:val="nil"/>
          <w:left w:val="nil"/>
          <w:bottom w:val="nil"/>
          <w:right w:val="nil"/>
          <w:between w:val="nil"/>
        </w:pBdr>
        <w:tabs>
          <w:tab w:val="left" w:pos="1080"/>
        </w:tabs>
        <w:spacing w:before="0" w:after="0" w:line="360" w:lineRule="auto"/>
        <w:ind w:left="1080" w:hanging="360"/>
        <w:jc w:val="both"/>
        <w:rPr>
          <w:rFonts w:ascii="Arial" w:eastAsia="Arial" w:hAnsi="Arial" w:cs="Arial"/>
          <w:color w:val="000000"/>
          <w:sz w:val="20"/>
          <w:szCs w:val="20"/>
        </w:rPr>
      </w:pPr>
      <w:r w:rsidRPr="005A3978">
        <w:rPr>
          <w:rFonts w:ascii="Arial" w:eastAsia="Arial" w:hAnsi="Arial" w:cs="Arial"/>
          <w:color w:val="000000"/>
          <w:sz w:val="20"/>
          <w:szCs w:val="20"/>
        </w:rPr>
        <w:t xml:space="preserve">Remove and </w:t>
      </w:r>
      <w:r w:rsidR="00824A74" w:rsidRPr="005A3978">
        <w:rPr>
          <w:rFonts w:ascii="Arial" w:eastAsia="Arial" w:hAnsi="Arial" w:cs="Arial"/>
          <w:color w:val="000000"/>
          <w:sz w:val="20"/>
          <w:szCs w:val="20"/>
        </w:rPr>
        <w:t>replace damaged products before Substantial Completion.</w:t>
      </w:r>
    </w:p>
    <w:p w14:paraId="59DCD09D" w14:textId="77777777" w:rsidR="00EF007A" w:rsidRDefault="00EF007A" w:rsidP="003E10DF">
      <w:pPr>
        <w:pBdr>
          <w:top w:val="nil"/>
          <w:left w:val="nil"/>
          <w:bottom w:val="nil"/>
          <w:right w:val="nil"/>
          <w:between w:val="nil"/>
        </w:pBdr>
        <w:tabs>
          <w:tab w:val="left" w:pos="864"/>
        </w:tabs>
        <w:spacing w:before="0" w:after="0" w:line="360" w:lineRule="auto"/>
        <w:ind w:hanging="864"/>
        <w:jc w:val="center"/>
        <w:rPr>
          <w:rFonts w:ascii="Arial" w:eastAsia="Arial" w:hAnsi="Arial" w:cs="Arial"/>
          <w:b/>
          <w:bCs/>
          <w:smallCaps/>
          <w:color w:val="000000"/>
          <w:sz w:val="20"/>
          <w:szCs w:val="20"/>
        </w:rPr>
      </w:pPr>
    </w:p>
    <w:p w14:paraId="0000006C" w14:textId="6E053C07" w:rsidR="00AF181A" w:rsidRPr="005A3978" w:rsidRDefault="002E2579" w:rsidP="003E10DF">
      <w:pPr>
        <w:pBdr>
          <w:top w:val="nil"/>
          <w:left w:val="nil"/>
          <w:bottom w:val="nil"/>
          <w:right w:val="nil"/>
          <w:between w:val="nil"/>
        </w:pBdr>
        <w:tabs>
          <w:tab w:val="left" w:pos="864"/>
        </w:tabs>
        <w:spacing w:before="0" w:after="0" w:line="360" w:lineRule="auto"/>
        <w:ind w:hanging="864"/>
        <w:jc w:val="center"/>
        <w:rPr>
          <w:rFonts w:ascii="Arial" w:eastAsia="Arial" w:hAnsi="Arial" w:cs="Arial"/>
          <w:b/>
          <w:bCs/>
          <w:smallCaps/>
          <w:color w:val="000000"/>
          <w:sz w:val="20"/>
          <w:szCs w:val="20"/>
        </w:rPr>
      </w:pPr>
      <w:r w:rsidRPr="005A3978">
        <w:rPr>
          <w:rFonts w:ascii="Arial" w:eastAsia="Arial" w:hAnsi="Arial" w:cs="Arial"/>
          <w:b/>
          <w:bCs/>
          <w:smallCaps/>
          <w:color w:val="000000"/>
          <w:sz w:val="20"/>
          <w:szCs w:val="20"/>
        </w:rPr>
        <w:t>END OF SECTION 08 8853</w:t>
      </w:r>
    </w:p>
    <w:sectPr w:rsidR="00AF181A" w:rsidRPr="005A3978" w:rsidSect="000D644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C6B06" w14:textId="77777777" w:rsidR="000D6440" w:rsidRDefault="000D6440">
      <w:pPr>
        <w:spacing w:before="0" w:after="0"/>
      </w:pPr>
      <w:r>
        <w:separator/>
      </w:r>
    </w:p>
  </w:endnote>
  <w:endnote w:type="continuationSeparator" w:id="0">
    <w:p w14:paraId="2FC9DF5A" w14:textId="77777777" w:rsidR="000D6440" w:rsidRDefault="000D6440">
      <w:pPr>
        <w:spacing w:before="0" w:after="0"/>
      </w:pPr>
      <w:r>
        <w:continuationSeparator/>
      </w:r>
    </w:p>
  </w:endnote>
  <w:endnote w:type="continuationNotice" w:id="1">
    <w:p w14:paraId="4CAAEDAA" w14:textId="77777777" w:rsidR="000D6440" w:rsidRDefault="000D64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6A89" w14:textId="77777777" w:rsidR="00B47D88" w:rsidRDefault="00B47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7EAD" w14:textId="12C5D321" w:rsidR="004921B1" w:rsidRPr="004921B1" w:rsidRDefault="006E156B" w:rsidP="006710B6">
    <w:pPr>
      <w:pBdr>
        <w:top w:val="nil"/>
        <w:left w:val="nil"/>
        <w:bottom w:val="nil"/>
        <w:right w:val="nil"/>
        <w:between w:val="nil"/>
      </w:pBdr>
      <w:tabs>
        <w:tab w:val="left" w:pos="2970"/>
        <w:tab w:val="center" w:pos="4680"/>
        <w:tab w:val="right" w:pos="9360"/>
      </w:tabs>
      <w:spacing w:before="0" w:after="0"/>
      <w:ind w:left="0" w:firstLine="0"/>
      <w:rPr>
        <w:rFonts w:ascii="Arial" w:hAnsi="Arial" w:cs="Arial"/>
        <w:color w:val="000000"/>
        <w:sz w:val="20"/>
        <w:szCs w:val="20"/>
      </w:rPr>
    </w:pPr>
    <w:r>
      <w:rPr>
        <w:rFonts w:ascii="Arial" w:hAnsi="Arial" w:cs="Arial"/>
        <w:color w:val="000000"/>
        <w:sz w:val="20"/>
        <w:szCs w:val="20"/>
      </w:rPr>
      <w:tab/>
    </w:r>
    <w:r w:rsidR="00C46DDE" w:rsidRPr="004921B1">
      <w:rPr>
        <w:rFonts w:ascii="Arial" w:hAnsi="Arial" w:cs="Arial"/>
        <w:color w:val="000000"/>
        <w:sz w:val="20"/>
        <w:szCs w:val="20"/>
      </w:rPr>
      <w:t>08</w:t>
    </w:r>
    <w:r w:rsidR="009D104A" w:rsidRPr="004921B1">
      <w:rPr>
        <w:rFonts w:ascii="Arial" w:hAnsi="Arial" w:cs="Arial"/>
        <w:color w:val="000000"/>
        <w:sz w:val="20"/>
        <w:szCs w:val="20"/>
      </w:rPr>
      <w:t xml:space="preserve"> </w:t>
    </w:r>
    <w:r w:rsidR="00C46DDE" w:rsidRPr="004921B1">
      <w:rPr>
        <w:rFonts w:ascii="Arial" w:hAnsi="Arial" w:cs="Arial"/>
        <w:color w:val="000000"/>
        <w:sz w:val="20"/>
        <w:szCs w:val="20"/>
      </w:rPr>
      <w:t>88</w:t>
    </w:r>
    <w:r w:rsidR="00B47D88">
      <w:rPr>
        <w:rFonts w:ascii="Arial" w:hAnsi="Arial" w:cs="Arial"/>
        <w:color w:val="000000"/>
        <w:sz w:val="20"/>
        <w:szCs w:val="20"/>
      </w:rPr>
      <w:t xml:space="preserve"> </w:t>
    </w:r>
    <w:r w:rsidR="00C46DDE" w:rsidRPr="004921B1">
      <w:rPr>
        <w:rFonts w:ascii="Arial" w:hAnsi="Arial" w:cs="Arial"/>
        <w:color w:val="000000"/>
        <w:sz w:val="20"/>
        <w:szCs w:val="20"/>
      </w:rPr>
      <w:t>53</w:t>
    </w:r>
    <w:r w:rsidR="00023CBB">
      <w:rPr>
        <w:rFonts w:ascii="Arial" w:hAnsi="Arial" w:cs="Arial"/>
        <w:color w:val="000000"/>
        <w:sz w:val="20"/>
        <w:szCs w:val="20"/>
      </w:rPr>
      <w:t xml:space="preserve"> SECURITY GLAZING </w:t>
    </w:r>
    <w:r w:rsidR="00C46DDE" w:rsidRPr="004921B1">
      <w:rPr>
        <w:rFonts w:ascii="Arial" w:hAnsi="Arial" w:cs="Arial"/>
        <w:color w:val="000000"/>
        <w:sz w:val="20"/>
        <w:szCs w:val="20"/>
      </w:rPr>
      <w:t>-</w:t>
    </w:r>
    <w:r w:rsidR="00023CBB">
      <w:rPr>
        <w:rFonts w:ascii="Arial" w:hAnsi="Arial" w:cs="Arial"/>
        <w:color w:val="000000"/>
        <w:sz w:val="20"/>
        <w:szCs w:val="20"/>
      </w:rPr>
      <w:t xml:space="preserve"> </w:t>
    </w:r>
    <w:r w:rsidR="00C46DDE" w:rsidRPr="004921B1">
      <w:rPr>
        <w:rFonts w:ascii="Arial" w:hAnsi="Arial" w:cs="Arial"/>
        <w:color w:val="000000"/>
        <w:sz w:val="20"/>
        <w:szCs w:val="20"/>
      </w:rPr>
      <w:fldChar w:fldCharType="begin"/>
    </w:r>
    <w:r w:rsidR="00C46DDE" w:rsidRPr="004921B1">
      <w:rPr>
        <w:rFonts w:ascii="Arial" w:hAnsi="Arial" w:cs="Arial"/>
        <w:color w:val="000000"/>
        <w:sz w:val="20"/>
        <w:szCs w:val="20"/>
      </w:rPr>
      <w:instrText>PAGE</w:instrText>
    </w:r>
    <w:r w:rsidR="00C46DDE" w:rsidRPr="004921B1">
      <w:rPr>
        <w:rFonts w:ascii="Arial" w:hAnsi="Arial" w:cs="Arial"/>
        <w:color w:val="000000"/>
        <w:sz w:val="20"/>
        <w:szCs w:val="20"/>
      </w:rPr>
      <w:fldChar w:fldCharType="separate"/>
    </w:r>
    <w:r w:rsidR="00C6523E" w:rsidRPr="004921B1">
      <w:rPr>
        <w:rFonts w:ascii="Arial" w:hAnsi="Arial" w:cs="Arial"/>
        <w:noProof/>
        <w:color w:val="000000"/>
        <w:sz w:val="20"/>
        <w:szCs w:val="20"/>
      </w:rPr>
      <w:t>1</w:t>
    </w:r>
    <w:r w:rsidR="00C46DDE" w:rsidRPr="004921B1">
      <w:rPr>
        <w:rFonts w:ascii="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76DD" w14:textId="77777777" w:rsidR="00B47D88" w:rsidRDefault="00B47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33C4" w14:textId="77777777" w:rsidR="000D6440" w:rsidRDefault="000D6440">
      <w:pPr>
        <w:spacing w:before="0" w:after="0"/>
      </w:pPr>
      <w:r>
        <w:separator/>
      </w:r>
    </w:p>
  </w:footnote>
  <w:footnote w:type="continuationSeparator" w:id="0">
    <w:p w14:paraId="37CED316" w14:textId="77777777" w:rsidR="000D6440" w:rsidRDefault="000D6440">
      <w:pPr>
        <w:spacing w:before="0" w:after="0"/>
      </w:pPr>
      <w:r>
        <w:continuationSeparator/>
      </w:r>
    </w:p>
  </w:footnote>
  <w:footnote w:type="continuationNotice" w:id="1">
    <w:p w14:paraId="445428D4" w14:textId="77777777" w:rsidR="000D6440" w:rsidRDefault="000D644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7887" w14:textId="77777777" w:rsidR="00B47D88" w:rsidRDefault="00B47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B5CA" w14:textId="77777777" w:rsidR="00B47D88" w:rsidRDefault="00B47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60B2" w14:textId="77777777" w:rsidR="00B47D88" w:rsidRDefault="00B47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54E"/>
    <w:multiLevelType w:val="multilevel"/>
    <w:tmpl w:val="78D869DE"/>
    <w:lvl w:ilvl="0">
      <w:start w:val="2"/>
      <w:numFmt w:val="decimal"/>
      <w:lvlText w:val="PART %1"/>
      <w:lvlJc w:val="left"/>
      <w:pPr>
        <w:ind w:left="720" w:hanging="720"/>
      </w:pPr>
      <w:rPr>
        <w:rFonts w:ascii="Arial" w:eastAsia="Arial" w:hAnsi="Arial" w:cs="Arial"/>
        <w:b/>
        <w:bCs w:val="0"/>
        <w:i w:val="0"/>
        <w:smallCaps/>
        <w:color w:val="000000"/>
        <w:sz w:val="20"/>
        <w:szCs w:val="20"/>
      </w:rPr>
    </w:lvl>
    <w:lvl w:ilvl="1">
      <w:start w:val="1"/>
      <w:numFmt w:val="decimal"/>
      <w:lvlText w:val="2.%2"/>
      <w:lvlJc w:val="left"/>
      <w:pPr>
        <w:ind w:left="864" w:hanging="864"/>
      </w:pPr>
      <w:rPr>
        <w:rFonts w:ascii="Arial" w:eastAsia="Arial" w:hAnsi="Arial" w:cs="Arial"/>
        <w:b w:val="0"/>
        <w:i w:val="0"/>
        <w:smallCaps/>
        <w:sz w:val="20"/>
        <w:szCs w:val="20"/>
      </w:rPr>
    </w:lvl>
    <w:lvl w:ilvl="2">
      <w:start w:val="1"/>
      <w:numFmt w:val="upperLetter"/>
      <w:lvlText w:val="%3."/>
      <w:lvlJc w:val="left"/>
      <w:pPr>
        <w:ind w:left="864" w:hanging="503"/>
      </w:pPr>
      <w:rPr>
        <w:rFonts w:ascii="Arial" w:eastAsia="Arial" w:hAnsi="Arial" w:cs="Arial"/>
        <w:b w:val="0"/>
        <w:i w:val="0"/>
        <w:smallCaps w:val="0"/>
        <w:sz w:val="20"/>
        <w:szCs w:val="20"/>
      </w:rPr>
    </w:lvl>
    <w:lvl w:ilvl="3">
      <w:start w:val="1"/>
      <w:numFmt w:val="decimal"/>
      <w:lvlText w:val="%4."/>
      <w:lvlJc w:val="left"/>
      <w:pPr>
        <w:ind w:left="1440" w:hanging="576"/>
      </w:pPr>
      <w:rPr>
        <w:rFonts w:ascii="Arial" w:eastAsia="Arial" w:hAnsi="Arial" w:cs="Arial"/>
        <w:b w:val="0"/>
        <w:i w:val="0"/>
        <w:sz w:val="20"/>
        <w:szCs w:val="20"/>
      </w:rPr>
    </w:lvl>
    <w:lvl w:ilvl="4">
      <w:start w:val="1"/>
      <w:numFmt w:val="lowerLetter"/>
      <w:lvlText w:val="%5."/>
      <w:lvlJc w:val="left"/>
      <w:pPr>
        <w:ind w:left="1800" w:hanging="360"/>
      </w:pPr>
      <w:rPr>
        <w:rFonts w:ascii="Arial" w:eastAsia="Arial" w:hAnsi="Arial" w:cs="Arial"/>
        <w:b w:val="0"/>
        <w:i w:val="0"/>
        <w:sz w:val="20"/>
        <w:szCs w:val="20"/>
      </w:rPr>
    </w:lvl>
    <w:lvl w:ilvl="5">
      <w:start w:val="1"/>
      <w:numFmt w:val="decimal"/>
      <w:lvlText w:val="%6)"/>
      <w:lvlJc w:val="left"/>
      <w:pPr>
        <w:ind w:left="2160" w:hanging="360"/>
      </w:pPr>
      <w:rPr>
        <w:rFonts w:ascii="Arial" w:eastAsia="Arial" w:hAnsi="Arial" w:cs="Arial"/>
        <w:b w:val="0"/>
        <w:i w:val="0"/>
        <w:sz w:val="20"/>
        <w:szCs w:val="20"/>
      </w:rPr>
    </w:lvl>
    <w:lvl w:ilvl="6">
      <w:start w:val="1"/>
      <w:numFmt w:val="lowerLetter"/>
      <w:lvlText w:val="%7)"/>
      <w:lvlJc w:val="left"/>
      <w:pPr>
        <w:ind w:left="2520" w:hanging="360"/>
      </w:pPr>
      <w:rPr>
        <w:rFonts w:ascii="Arial" w:eastAsia="Arial" w:hAnsi="Arial" w:cs="Arial"/>
        <w:b w:val="0"/>
        <w:i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547E57"/>
    <w:multiLevelType w:val="multilevel"/>
    <w:tmpl w:val="38C684E4"/>
    <w:lvl w:ilvl="0">
      <w:start w:val="1"/>
      <w:numFmt w:val="decimal"/>
      <w:lvlText w:val="PART %1"/>
      <w:lvlJc w:val="left"/>
      <w:pPr>
        <w:ind w:left="720" w:hanging="720"/>
      </w:pPr>
      <w:rPr>
        <w:rFonts w:ascii="Arial" w:eastAsia="Arial" w:hAnsi="Arial" w:cs="Arial" w:hint="default"/>
        <w:b w:val="0"/>
        <w:i w:val="0"/>
        <w:smallCaps/>
        <w:color w:val="000000"/>
        <w:sz w:val="20"/>
        <w:szCs w:val="20"/>
      </w:rPr>
    </w:lvl>
    <w:lvl w:ilvl="1">
      <w:start w:val="1"/>
      <w:numFmt w:val="decimal"/>
      <w:lvlText w:val="3.%2"/>
      <w:lvlJc w:val="left"/>
      <w:pPr>
        <w:ind w:left="864" w:hanging="864"/>
      </w:pPr>
      <w:rPr>
        <w:rFonts w:ascii="Arial" w:eastAsia="Arial" w:hAnsi="Arial" w:cs="Arial" w:hint="default"/>
        <w:b w:val="0"/>
        <w:i w:val="0"/>
        <w:smallCaps/>
        <w:sz w:val="20"/>
        <w:szCs w:val="20"/>
      </w:rPr>
    </w:lvl>
    <w:lvl w:ilvl="2">
      <w:start w:val="1"/>
      <w:numFmt w:val="upperLetter"/>
      <w:lvlText w:val="%3."/>
      <w:lvlJc w:val="left"/>
      <w:pPr>
        <w:ind w:left="864" w:hanging="503"/>
      </w:pPr>
      <w:rPr>
        <w:rFonts w:ascii="Arial" w:eastAsia="Arial" w:hAnsi="Arial" w:cs="Arial"/>
        <w:b w:val="0"/>
        <w:i w:val="0"/>
        <w:smallCaps w:val="0"/>
        <w:sz w:val="20"/>
        <w:szCs w:val="20"/>
      </w:rPr>
    </w:lvl>
    <w:lvl w:ilvl="3">
      <w:start w:val="1"/>
      <w:numFmt w:val="decimal"/>
      <w:lvlText w:val="%4."/>
      <w:lvlJc w:val="left"/>
      <w:pPr>
        <w:ind w:left="1224" w:hanging="360"/>
      </w:pPr>
    </w:lvl>
    <w:lvl w:ilvl="4">
      <w:start w:val="1"/>
      <w:numFmt w:val="lowerLetter"/>
      <w:lvlText w:val="%5."/>
      <w:lvlJc w:val="left"/>
      <w:pPr>
        <w:ind w:left="1800" w:hanging="360"/>
      </w:pPr>
      <w:rPr>
        <w:rFonts w:ascii="Arial" w:eastAsia="Arial" w:hAnsi="Arial" w:cs="Arial" w:hint="default"/>
        <w:b w:val="0"/>
        <w:i w:val="0"/>
        <w:sz w:val="20"/>
        <w:szCs w:val="20"/>
      </w:rPr>
    </w:lvl>
    <w:lvl w:ilvl="5">
      <w:start w:val="1"/>
      <w:numFmt w:val="decimal"/>
      <w:lvlText w:val="%6)"/>
      <w:lvlJc w:val="left"/>
      <w:pPr>
        <w:ind w:left="2160" w:hanging="360"/>
      </w:pPr>
      <w:rPr>
        <w:rFonts w:ascii="Arial" w:eastAsia="Arial" w:hAnsi="Arial" w:cs="Arial" w:hint="default"/>
        <w:b w:val="0"/>
        <w:i w:val="0"/>
        <w:sz w:val="20"/>
        <w:szCs w:val="20"/>
      </w:rPr>
    </w:lvl>
    <w:lvl w:ilvl="6">
      <w:start w:val="1"/>
      <w:numFmt w:val="lowerLetter"/>
      <w:lvlText w:val="%7)"/>
      <w:lvlJc w:val="left"/>
      <w:pPr>
        <w:ind w:left="2520" w:hanging="360"/>
      </w:pPr>
      <w:rPr>
        <w:rFonts w:ascii="Arial" w:eastAsia="Arial" w:hAnsi="Arial" w:cs="Arial" w:hint="default"/>
        <w:b w:val="0"/>
        <w:i w:val="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00290A"/>
    <w:multiLevelType w:val="multilevel"/>
    <w:tmpl w:val="A5BA3AD8"/>
    <w:lvl w:ilvl="0">
      <w:start w:val="1"/>
      <w:numFmt w:val="decimal"/>
      <w:lvlText w:val="PART %1"/>
      <w:lvlJc w:val="left"/>
      <w:pPr>
        <w:ind w:left="720" w:hanging="720"/>
      </w:pPr>
      <w:rPr>
        <w:rFonts w:ascii="Arial" w:eastAsia="Arial" w:hAnsi="Arial" w:cs="Arial"/>
        <w:b w:val="0"/>
        <w:i w:val="0"/>
        <w:smallCaps/>
        <w:color w:val="000000"/>
        <w:sz w:val="20"/>
        <w:szCs w:val="20"/>
      </w:rPr>
    </w:lvl>
    <w:lvl w:ilvl="1">
      <w:start w:val="1"/>
      <w:numFmt w:val="decimal"/>
      <w:lvlText w:val="2.%2"/>
      <w:lvlJc w:val="left"/>
      <w:pPr>
        <w:ind w:left="864" w:hanging="864"/>
      </w:pPr>
      <w:rPr>
        <w:rFonts w:ascii="Arial" w:eastAsia="Arial" w:hAnsi="Arial" w:cs="Arial"/>
        <w:b/>
        <w:bCs w:val="0"/>
        <w:i w:val="0"/>
        <w:smallCaps/>
        <w:sz w:val="20"/>
        <w:szCs w:val="20"/>
      </w:rPr>
    </w:lvl>
    <w:lvl w:ilvl="2">
      <w:start w:val="1"/>
      <w:numFmt w:val="upperLetter"/>
      <w:lvlText w:val="%3."/>
      <w:lvlJc w:val="left"/>
      <w:pPr>
        <w:ind w:left="864" w:hanging="503"/>
      </w:pPr>
      <w:rPr>
        <w:rFonts w:ascii="Arial" w:eastAsia="Arial" w:hAnsi="Arial" w:cs="Arial"/>
        <w:b w:val="0"/>
        <w:i w:val="0"/>
        <w:smallCaps w:val="0"/>
        <w:sz w:val="20"/>
        <w:szCs w:val="20"/>
      </w:rPr>
    </w:lvl>
    <w:lvl w:ilvl="3">
      <w:start w:val="1"/>
      <w:numFmt w:val="decimal"/>
      <w:lvlText w:val="%4."/>
      <w:lvlJc w:val="left"/>
      <w:pPr>
        <w:ind w:left="1440" w:hanging="576"/>
      </w:pPr>
      <w:rPr>
        <w:rFonts w:ascii="Arial" w:eastAsia="Arial" w:hAnsi="Arial" w:cs="Arial"/>
        <w:b w:val="0"/>
        <w:i w:val="0"/>
        <w:sz w:val="20"/>
        <w:szCs w:val="20"/>
      </w:rPr>
    </w:lvl>
    <w:lvl w:ilvl="4">
      <w:start w:val="1"/>
      <w:numFmt w:val="lowerLetter"/>
      <w:lvlText w:val="%5."/>
      <w:lvlJc w:val="left"/>
      <w:pPr>
        <w:ind w:left="1800" w:hanging="360"/>
      </w:pPr>
      <w:rPr>
        <w:rFonts w:ascii="Arial" w:eastAsia="Arial" w:hAnsi="Arial" w:cs="Arial"/>
        <w:b w:val="0"/>
        <w:i w:val="0"/>
        <w:sz w:val="20"/>
        <w:szCs w:val="20"/>
      </w:rPr>
    </w:lvl>
    <w:lvl w:ilvl="5">
      <w:start w:val="1"/>
      <w:numFmt w:val="decimal"/>
      <w:lvlText w:val="%6)"/>
      <w:lvlJc w:val="left"/>
      <w:pPr>
        <w:ind w:left="2160" w:hanging="360"/>
      </w:pPr>
      <w:rPr>
        <w:rFonts w:ascii="Arial" w:eastAsia="Arial" w:hAnsi="Arial" w:cs="Arial"/>
        <w:b w:val="0"/>
        <w:i w:val="0"/>
        <w:sz w:val="20"/>
        <w:szCs w:val="20"/>
      </w:rPr>
    </w:lvl>
    <w:lvl w:ilvl="6">
      <w:start w:val="1"/>
      <w:numFmt w:val="lowerLetter"/>
      <w:lvlText w:val="%7)"/>
      <w:lvlJc w:val="left"/>
      <w:pPr>
        <w:ind w:left="2520" w:hanging="360"/>
      </w:pPr>
      <w:rPr>
        <w:rFonts w:ascii="Arial" w:eastAsia="Arial" w:hAnsi="Arial" w:cs="Arial"/>
        <w:b w:val="0"/>
        <w:i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BC5408"/>
    <w:multiLevelType w:val="multilevel"/>
    <w:tmpl w:val="A5BA3AD8"/>
    <w:lvl w:ilvl="0">
      <w:start w:val="1"/>
      <w:numFmt w:val="decimal"/>
      <w:lvlText w:val="PART %1"/>
      <w:lvlJc w:val="left"/>
      <w:pPr>
        <w:ind w:left="720" w:hanging="720"/>
      </w:pPr>
      <w:rPr>
        <w:rFonts w:ascii="Arial" w:eastAsia="Arial" w:hAnsi="Arial" w:cs="Arial" w:hint="default"/>
        <w:b w:val="0"/>
        <w:i w:val="0"/>
        <w:smallCaps/>
        <w:color w:val="000000"/>
        <w:sz w:val="20"/>
        <w:szCs w:val="20"/>
      </w:rPr>
    </w:lvl>
    <w:lvl w:ilvl="1">
      <w:start w:val="1"/>
      <w:numFmt w:val="decimal"/>
      <w:lvlText w:val="2.%2"/>
      <w:lvlJc w:val="left"/>
      <w:pPr>
        <w:ind w:left="864" w:hanging="864"/>
      </w:pPr>
      <w:rPr>
        <w:rFonts w:ascii="Arial" w:eastAsia="Arial" w:hAnsi="Arial" w:cs="Arial" w:hint="default"/>
        <w:b/>
        <w:bCs w:val="0"/>
        <w:i w:val="0"/>
        <w:smallCaps/>
        <w:sz w:val="20"/>
        <w:szCs w:val="20"/>
      </w:rPr>
    </w:lvl>
    <w:lvl w:ilvl="2">
      <w:start w:val="1"/>
      <w:numFmt w:val="upperLetter"/>
      <w:lvlText w:val="%3."/>
      <w:lvlJc w:val="left"/>
      <w:pPr>
        <w:ind w:left="864" w:hanging="503"/>
      </w:pPr>
      <w:rPr>
        <w:rFonts w:ascii="Arial" w:eastAsia="Arial" w:hAnsi="Arial" w:cs="Arial"/>
        <w:b w:val="0"/>
        <w:bCs/>
        <w:i w:val="0"/>
        <w:smallCaps w:val="0"/>
        <w:sz w:val="20"/>
        <w:szCs w:val="20"/>
      </w:rPr>
    </w:lvl>
    <w:lvl w:ilvl="3">
      <w:start w:val="1"/>
      <w:numFmt w:val="decimal"/>
      <w:lvlText w:val="%4."/>
      <w:lvlJc w:val="left"/>
      <w:pPr>
        <w:ind w:left="1440" w:hanging="576"/>
      </w:pPr>
      <w:rPr>
        <w:rFonts w:ascii="Arial" w:eastAsia="Arial" w:hAnsi="Arial" w:cs="Arial"/>
        <w:b w:val="0"/>
        <w:i w:val="0"/>
        <w:sz w:val="20"/>
        <w:szCs w:val="20"/>
      </w:rPr>
    </w:lvl>
    <w:lvl w:ilvl="4">
      <w:start w:val="1"/>
      <w:numFmt w:val="lowerLetter"/>
      <w:lvlText w:val="%5."/>
      <w:lvlJc w:val="left"/>
      <w:pPr>
        <w:ind w:left="1800" w:hanging="360"/>
      </w:pPr>
      <w:rPr>
        <w:rFonts w:ascii="Arial" w:eastAsia="Arial" w:hAnsi="Arial" w:cs="Arial" w:hint="default"/>
        <w:b w:val="0"/>
        <w:i w:val="0"/>
        <w:sz w:val="20"/>
        <w:szCs w:val="20"/>
      </w:rPr>
    </w:lvl>
    <w:lvl w:ilvl="5">
      <w:start w:val="1"/>
      <w:numFmt w:val="decimal"/>
      <w:lvlText w:val="%6)"/>
      <w:lvlJc w:val="left"/>
      <w:pPr>
        <w:ind w:left="2160" w:hanging="360"/>
      </w:pPr>
      <w:rPr>
        <w:rFonts w:ascii="Arial" w:eastAsia="Arial" w:hAnsi="Arial" w:cs="Arial" w:hint="default"/>
        <w:b w:val="0"/>
        <w:i w:val="0"/>
        <w:sz w:val="20"/>
        <w:szCs w:val="20"/>
      </w:rPr>
    </w:lvl>
    <w:lvl w:ilvl="6">
      <w:start w:val="1"/>
      <w:numFmt w:val="lowerLetter"/>
      <w:lvlText w:val="%7)"/>
      <w:lvlJc w:val="left"/>
      <w:pPr>
        <w:ind w:left="2520" w:hanging="360"/>
      </w:pPr>
      <w:rPr>
        <w:rFonts w:ascii="Arial" w:eastAsia="Arial" w:hAnsi="Arial" w:cs="Arial" w:hint="default"/>
        <w:b w:val="0"/>
        <w:i w:val="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F56C0A"/>
    <w:multiLevelType w:val="multilevel"/>
    <w:tmpl w:val="17AEBF7E"/>
    <w:lvl w:ilvl="0">
      <w:start w:val="9"/>
      <w:numFmt w:val="decimal"/>
      <w:lvlText w:val="PART %1"/>
      <w:lvlJc w:val="left"/>
      <w:pPr>
        <w:ind w:left="720" w:hanging="720"/>
      </w:pPr>
      <w:rPr>
        <w:rFonts w:ascii="Arial" w:eastAsia="Arial" w:hAnsi="Arial" w:cs="Arial"/>
        <w:b w:val="0"/>
        <w:i w:val="0"/>
        <w:smallCaps/>
        <w:color w:val="000000"/>
        <w:sz w:val="20"/>
        <w:szCs w:val="20"/>
      </w:rPr>
    </w:lvl>
    <w:lvl w:ilvl="1">
      <w:start w:val="3"/>
      <w:numFmt w:val="decimal"/>
      <w:lvlText w:val="1.%2"/>
      <w:lvlJc w:val="left"/>
      <w:pPr>
        <w:ind w:left="864" w:hanging="864"/>
      </w:pPr>
      <w:rPr>
        <w:rFonts w:ascii="Arial" w:eastAsia="Arial" w:hAnsi="Arial" w:cs="Arial"/>
        <w:b/>
        <w:bCs w:val="0"/>
        <w:i w:val="0"/>
        <w:smallCaps/>
        <w:sz w:val="20"/>
        <w:szCs w:val="20"/>
      </w:rPr>
    </w:lvl>
    <w:lvl w:ilvl="2">
      <w:start w:val="1"/>
      <w:numFmt w:val="upperLetter"/>
      <w:lvlText w:val="%3."/>
      <w:lvlJc w:val="left"/>
      <w:pPr>
        <w:ind w:left="864" w:hanging="503"/>
      </w:pPr>
      <w:rPr>
        <w:rFonts w:ascii="Arial" w:eastAsia="Arial" w:hAnsi="Arial" w:cs="Arial"/>
        <w:b w:val="0"/>
        <w:i w:val="0"/>
        <w:smallCaps w:val="0"/>
        <w:sz w:val="20"/>
        <w:szCs w:val="20"/>
      </w:rPr>
    </w:lvl>
    <w:lvl w:ilvl="3">
      <w:start w:val="1"/>
      <w:numFmt w:val="decimal"/>
      <w:lvlText w:val="%4."/>
      <w:lvlJc w:val="left"/>
      <w:pPr>
        <w:ind w:left="1440" w:hanging="576"/>
      </w:pPr>
      <w:rPr>
        <w:rFonts w:ascii="Arial" w:eastAsia="Arial" w:hAnsi="Arial" w:cs="Arial"/>
        <w:b w:val="0"/>
        <w:i w:val="0"/>
        <w:sz w:val="20"/>
        <w:szCs w:val="20"/>
      </w:rPr>
    </w:lvl>
    <w:lvl w:ilvl="4">
      <w:start w:val="1"/>
      <w:numFmt w:val="lowerLetter"/>
      <w:lvlText w:val="%5."/>
      <w:lvlJc w:val="left"/>
      <w:pPr>
        <w:ind w:left="1800" w:hanging="360"/>
      </w:pPr>
      <w:rPr>
        <w:rFonts w:ascii="Arial" w:eastAsia="Arial" w:hAnsi="Arial" w:cs="Arial"/>
        <w:b w:val="0"/>
        <w:i w:val="0"/>
        <w:sz w:val="20"/>
        <w:szCs w:val="20"/>
      </w:rPr>
    </w:lvl>
    <w:lvl w:ilvl="5">
      <w:start w:val="1"/>
      <w:numFmt w:val="decimal"/>
      <w:lvlText w:val="%6)"/>
      <w:lvlJc w:val="left"/>
      <w:pPr>
        <w:ind w:left="2160" w:hanging="360"/>
      </w:pPr>
      <w:rPr>
        <w:rFonts w:ascii="Arial" w:eastAsia="Arial" w:hAnsi="Arial" w:cs="Arial"/>
        <w:b w:val="0"/>
        <w:i w:val="0"/>
        <w:sz w:val="20"/>
        <w:szCs w:val="20"/>
      </w:rPr>
    </w:lvl>
    <w:lvl w:ilvl="6">
      <w:start w:val="1"/>
      <w:numFmt w:val="lowerLetter"/>
      <w:lvlText w:val="%7)"/>
      <w:lvlJc w:val="left"/>
      <w:pPr>
        <w:ind w:left="2520" w:hanging="360"/>
      </w:pPr>
      <w:rPr>
        <w:rFonts w:ascii="Arial" w:eastAsia="Arial" w:hAnsi="Arial" w:cs="Arial"/>
        <w:b w:val="0"/>
        <w:i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D66CB6"/>
    <w:multiLevelType w:val="hybridMultilevel"/>
    <w:tmpl w:val="A2786E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472C3A"/>
    <w:multiLevelType w:val="multilevel"/>
    <w:tmpl w:val="1A06A448"/>
    <w:lvl w:ilvl="0">
      <w:start w:val="1"/>
      <w:numFmt w:val="decimal"/>
      <w:lvlText w:val="PART %1"/>
      <w:lvlJc w:val="left"/>
      <w:pPr>
        <w:ind w:left="720" w:hanging="720"/>
      </w:pPr>
      <w:rPr>
        <w:rFonts w:ascii="Arial" w:eastAsia="Arial" w:hAnsi="Arial" w:cs="Arial" w:hint="default"/>
        <w:b/>
        <w:bCs w:val="0"/>
        <w:i w:val="0"/>
        <w:smallCaps/>
        <w:color w:val="000000"/>
        <w:sz w:val="20"/>
        <w:szCs w:val="20"/>
      </w:rPr>
    </w:lvl>
    <w:lvl w:ilvl="1">
      <w:start w:val="1"/>
      <w:numFmt w:val="decimal"/>
      <w:lvlText w:val="1.%2"/>
      <w:lvlJc w:val="left"/>
      <w:pPr>
        <w:ind w:left="864" w:hanging="864"/>
      </w:pPr>
      <w:rPr>
        <w:rFonts w:ascii="Arial" w:eastAsia="Arial" w:hAnsi="Arial" w:cs="Arial" w:hint="default"/>
        <w:b w:val="0"/>
        <w:i w:val="0"/>
        <w:smallCaps/>
        <w:sz w:val="20"/>
        <w:szCs w:val="20"/>
      </w:rPr>
    </w:lvl>
    <w:lvl w:ilvl="2">
      <w:start w:val="5"/>
      <w:numFmt w:val="upperLetter"/>
      <w:lvlText w:val="%3."/>
      <w:lvlJc w:val="left"/>
      <w:pPr>
        <w:ind w:left="864" w:hanging="503"/>
      </w:pPr>
      <w:rPr>
        <w:rFonts w:ascii="Arial" w:eastAsia="Arial" w:hAnsi="Arial" w:cs="Arial" w:hint="default"/>
        <w:b w:val="0"/>
        <w:i w:val="0"/>
        <w:smallCaps w:val="0"/>
        <w:sz w:val="20"/>
        <w:szCs w:val="20"/>
      </w:rPr>
    </w:lvl>
    <w:lvl w:ilvl="3">
      <w:start w:val="1"/>
      <w:numFmt w:val="decimal"/>
      <w:lvlText w:val="%4."/>
      <w:lvlJc w:val="left"/>
      <w:pPr>
        <w:ind w:left="1440" w:hanging="576"/>
      </w:pPr>
      <w:rPr>
        <w:rFonts w:ascii="Arial" w:eastAsia="Arial" w:hAnsi="Arial" w:cs="Arial" w:hint="default"/>
        <w:b w:val="0"/>
        <w:i w:val="0"/>
        <w:sz w:val="20"/>
        <w:szCs w:val="20"/>
      </w:rPr>
    </w:lvl>
    <w:lvl w:ilvl="4">
      <w:start w:val="1"/>
      <w:numFmt w:val="lowerLetter"/>
      <w:lvlText w:val="%5."/>
      <w:lvlJc w:val="left"/>
      <w:pPr>
        <w:ind w:left="1800" w:hanging="360"/>
      </w:pPr>
      <w:rPr>
        <w:rFonts w:ascii="Arial" w:eastAsia="Arial" w:hAnsi="Arial" w:cs="Arial" w:hint="default"/>
        <w:b w:val="0"/>
        <w:i w:val="0"/>
        <w:sz w:val="20"/>
        <w:szCs w:val="20"/>
      </w:rPr>
    </w:lvl>
    <w:lvl w:ilvl="5">
      <w:start w:val="1"/>
      <w:numFmt w:val="decimal"/>
      <w:lvlText w:val="%6)"/>
      <w:lvlJc w:val="left"/>
      <w:pPr>
        <w:ind w:left="2160" w:hanging="360"/>
      </w:pPr>
      <w:rPr>
        <w:rFonts w:ascii="Arial" w:eastAsia="Arial" w:hAnsi="Arial" w:cs="Arial" w:hint="default"/>
        <w:b w:val="0"/>
        <w:i w:val="0"/>
        <w:sz w:val="20"/>
        <w:szCs w:val="20"/>
      </w:rPr>
    </w:lvl>
    <w:lvl w:ilvl="6">
      <w:start w:val="1"/>
      <w:numFmt w:val="lowerLetter"/>
      <w:lvlText w:val="%7)"/>
      <w:lvlJc w:val="left"/>
      <w:pPr>
        <w:ind w:left="2520" w:hanging="360"/>
      </w:pPr>
      <w:rPr>
        <w:rFonts w:ascii="Arial" w:eastAsia="Arial" w:hAnsi="Arial" w:cs="Arial" w:hint="default"/>
        <w:b w:val="0"/>
        <w:i w:val="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9A3D1C"/>
    <w:multiLevelType w:val="multilevel"/>
    <w:tmpl w:val="5D0E4E8E"/>
    <w:lvl w:ilvl="0">
      <w:start w:val="1"/>
      <w:numFmt w:val="decimal"/>
      <w:pStyle w:val="PRT"/>
      <w:lvlText w:val="%1."/>
      <w:lvlJc w:val="left"/>
      <w:pPr>
        <w:tabs>
          <w:tab w:val="num" w:pos="720"/>
        </w:tabs>
        <w:ind w:left="720" w:hanging="720"/>
      </w:pPr>
    </w:lvl>
    <w:lvl w:ilvl="1">
      <w:start w:val="1"/>
      <w:numFmt w:val="decimal"/>
      <w:pStyle w:val="SUT"/>
      <w:lvlText w:val="%2."/>
      <w:lvlJc w:val="left"/>
      <w:pPr>
        <w:tabs>
          <w:tab w:val="num" w:pos="1440"/>
        </w:tabs>
        <w:ind w:left="1440" w:hanging="720"/>
      </w:pPr>
    </w:lvl>
    <w:lvl w:ilvl="2">
      <w:start w:val="1"/>
      <w:numFmt w:val="decimal"/>
      <w:pStyle w:val="DST"/>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PR3"/>
      <w:lvlText w:val="%7."/>
      <w:lvlJc w:val="left"/>
      <w:pPr>
        <w:tabs>
          <w:tab w:val="num" w:pos="5040"/>
        </w:tabs>
        <w:ind w:left="5040" w:hanging="720"/>
      </w:pPr>
    </w:lvl>
    <w:lvl w:ilvl="7">
      <w:start w:val="1"/>
      <w:numFmt w:val="decimal"/>
      <w:pStyle w:val="PR4"/>
      <w:lvlText w:val="%8."/>
      <w:lvlJc w:val="left"/>
      <w:pPr>
        <w:tabs>
          <w:tab w:val="num" w:pos="5760"/>
        </w:tabs>
        <w:ind w:left="5760" w:hanging="720"/>
      </w:pPr>
    </w:lvl>
    <w:lvl w:ilvl="8">
      <w:start w:val="1"/>
      <w:numFmt w:val="decimal"/>
      <w:pStyle w:val="PR5"/>
      <w:lvlText w:val="%9."/>
      <w:lvlJc w:val="left"/>
      <w:pPr>
        <w:tabs>
          <w:tab w:val="num" w:pos="6480"/>
        </w:tabs>
        <w:ind w:left="6480" w:hanging="720"/>
      </w:pPr>
    </w:lvl>
  </w:abstractNum>
  <w:abstractNum w:abstractNumId="8" w15:restartNumberingAfterBreak="0">
    <w:nsid w:val="2FC134AC"/>
    <w:multiLevelType w:val="multilevel"/>
    <w:tmpl w:val="CE9A9BE4"/>
    <w:lvl w:ilvl="0">
      <w:start w:val="9"/>
      <w:numFmt w:val="decimal"/>
      <w:lvlText w:val="PART %1"/>
      <w:lvlJc w:val="left"/>
      <w:pPr>
        <w:ind w:left="720" w:hanging="720"/>
      </w:pPr>
      <w:rPr>
        <w:rFonts w:ascii="Arial" w:eastAsia="Arial" w:hAnsi="Arial" w:cs="Arial"/>
        <w:b w:val="0"/>
        <w:i w:val="0"/>
        <w:smallCaps/>
        <w:color w:val="000000"/>
        <w:sz w:val="20"/>
        <w:szCs w:val="20"/>
      </w:rPr>
    </w:lvl>
    <w:lvl w:ilvl="1">
      <w:start w:val="1"/>
      <w:numFmt w:val="decimal"/>
      <w:lvlText w:val="1.%2"/>
      <w:lvlJc w:val="left"/>
      <w:pPr>
        <w:ind w:left="864" w:hanging="864"/>
      </w:pPr>
      <w:rPr>
        <w:rFonts w:ascii="Arial" w:eastAsia="Arial" w:hAnsi="Arial" w:cs="Arial"/>
        <w:b w:val="0"/>
        <w:i w:val="0"/>
        <w:smallCaps/>
        <w:sz w:val="20"/>
        <w:szCs w:val="20"/>
      </w:rPr>
    </w:lvl>
    <w:lvl w:ilvl="2">
      <w:start w:val="1"/>
      <w:numFmt w:val="upperLetter"/>
      <w:lvlText w:val="%3."/>
      <w:lvlJc w:val="left"/>
      <w:pPr>
        <w:ind w:left="864" w:hanging="503"/>
      </w:pPr>
      <w:rPr>
        <w:rFonts w:ascii="Arial" w:eastAsia="Arial" w:hAnsi="Arial" w:cs="Arial"/>
        <w:b w:val="0"/>
        <w:i w:val="0"/>
        <w:smallCaps w:val="0"/>
        <w:sz w:val="20"/>
        <w:szCs w:val="20"/>
      </w:rPr>
    </w:lvl>
    <w:lvl w:ilvl="3">
      <w:start w:val="1"/>
      <w:numFmt w:val="decimal"/>
      <w:lvlText w:val="%4."/>
      <w:lvlJc w:val="left"/>
      <w:pPr>
        <w:ind w:left="1440" w:hanging="576"/>
      </w:pPr>
      <w:rPr>
        <w:rFonts w:ascii="Arial" w:eastAsia="Arial" w:hAnsi="Arial" w:cs="Arial"/>
        <w:b w:val="0"/>
        <w:i w:val="0"/>
        <w:sz w:val="20"/>
        <w:szCs w:val="20"/>
      </w:rPr>
    </w:lvl>
    <w:lvl w:ilvl="4">
      <w:start w:val="1"/>
      <w:numFmt w:val="lowerLetter"/>
      <w:lvlText w:val="%5."/>
      <w:lvlJc w:val="left"/>
      <w:pPr>
        <w:ind w:left="1800" w:hanging="360"/>
      </w:pPr>
      <w:rPr>
        <w:rFonts w:ascii="Arial" w:eastAsia="Arial" w:hAnsi="Arial" w:cs="Arial"/>
        <w:b w:val="0"/>
        <w:i w:val="0"/>
        <w:sz w:val="20"/>
        <w:szCs w:val="20"/>
      </w:rPr>
    </w:lvl>
    <w:lvl w:ilvl="5">
      <w:start w:val="1"/>
      <w:numFmt w:val="decimal"/>
      <w:lvlText w:val="%6)"/>
      <w:lvlJc w:val="left"/>
      <w:pPr>
        <w:ind w:left="2160" w:hanging="360"/>
      </w:pPr>
      <w:rPr>
        <w:rFonts w:ascii="Arial" w:eastAsia="Arial" w:hAnsi="Arial" w:cs="Arial"/>
        <w:b w:val="0"/>
        <w:i w:val="0"/>
        <w:sz w:val="20"/>
        <w:szCs w:val="20"/>
      </w:rPr>
    </w:lvl>
    <w:lvl w:ilvl="6">
      <w:start w:val="1"/>
      <w:numFmt w:val="lowerLetter"/>
      <w:lvlText w:val="%7)"/>
      <w:lvlJc w:val="left"/>
      <w:pPr>
        <w:ind w:left="2520" w:hanging="360"/>
      </w:pPr>
      <w:rPr>
        <w:rFonts w:ascii="Arial" w:eastAsia="Arial" w:hAnsi="Arial" w:cs="Arial"/>
        <w:b w:val="0"/>
        <w:i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B07630"/>
    <w:multiLevelType w:val="multilevel"/>
    <w:tmpl w:val="CFB29592"/>
    <w:lvl w:ilvl="0">
      <w:start w:val="1"/>
      <w:numFmt w:val="decimal"/>
      <w:lvlText w:val="PART %1"/>
      <w:lvlJc w:val="left"/>
      <w:pPr>
        <w:ind w:left="720" w:hanging="720"/>
      </w:pPr>
      <w:rPr>
        <w:rFonts w:ascii="Arial" w:eastAsia="Arial" w:hAnsi="Arial" w:cs="Arial"/>
        <w:b w:val="0"/>
        <w:i w:val="0"/>
        <w:smallCaps/>
        <w:color w:val="000000"/>
        <w:sz w:val="20"/>
        <w:szCs w:val="20"/>
      </w:rPr>
    </w:lvl>
    <w:lvl w:ilvl="1">
      <w:start w:val="1"/>
      <w:numFmt w:val="decimal"/>
      <w:lvlText w:val="3.%2"/>
      <w:lvlJc w:val="left"/>
      <w:pPr>
        <w:ind w:left="864" w:hanging="864"/>
      </w:pPr>
      <w:rPr>
        <w:rFonts w:ascii="Arial" w:eastAsia="Arial" w:hAnsi="Arial" w:cs="Arial"/>
        <w:b w:val="0"/>
        <w:i w:val="0"/>
        <w:smallCaps/>
        <w:sz w:val="20"/>
        <w:szCs w:val="20"/>
      </w:rPr>
    </w:lvl>
    <w:lvl w:ilvl="2">
      <w:start w:val="1"/>
      <w:numFmt w:val="upperLetter"/>
      <w:lvlText w:val="%3."/>
      <w:lvlJc w:val="left"/>
      <w:pPr>
        <w:ind w:left="864" w:hanging="503"/>
      </w:pPr>
      <w:rPr>
        <w:rFonts w:ascii="Arial" w:eastAsia="Arial" w:hAnsi="Arial" w:cs="Arial"/>
        <w:b w:val="0"/>
        <w:i w:val="0"/>
        <w:smallCaps w:val="0"/>
        <w:sz w:val="20"/>
        <w:szCs w:val="20"/>
      </w:rPr>
    </w:lvl>
    <w:lvl w:ilvl="3">
      <w:start w:val="1"/>
      <w:numFmt w:val="decimal"/>
      <w:lvlText w:val="%4."/>
      <w:lvlJc w:val="left"/>
      <w:pPr>
        <w:ind w:left="1440" w:hanging="576"/>
      </w:pPr>
      <w:rPr>
        <w:rFonts w:ascii="Arial" w:eastAsia="Arial" w:hAnsi="Arial" w:cs="Arial"/>
        <w:b w:val="0"/>
        <w:i w:val="0"/>
        <w:sz w:val="20"/>
        <w:szCs w:val="20"/>
      </w:rPr>
    </w:lvl>
    <w:lvl w:ilvl="4">
      <w:start w:val="1"/>
      <w:numFmt w:val="lowerLetter"/>
      <w:lvlText w:val="%5."/>
      <w:lvlJc w:val="left"/>
      <w:pPr>
        <w:ind w:left="1800" w:hanging="360"/>
      </w:pPr>
      <w:rPr>
        <w:rFonts w:ascii="Arial" w:eastAsia="Arial" w:hAnsi="Arial" w:cs="Arial"/>
        <w:b w:val="0"/>
        <w:i w:val="0"/>
        <w:sz w:val="20"/>
        <w:szCs w:val="20"/>
      </w:rPr>
    </w:lvl>
    <w:lvl w:ilvl="5">
      <w:start w:val="1"/>
      <w:numFmt w:val="decimal"/>
      <w:lvlText w:val="%6)"/>
      <w:lvlJc w:val="left"/>
      <w:pPr>
        <w:ind w:left="2160" w:hanging="360"/>
      </w:pPr>
      <w:rPr>
        <w:rFonts w:ascii="Arial" w:eastAsia="Arial" w:hAnsi="Arial" w:cs="Arial"/>
        <w:b w:val="0"/>
        <w:i w:val="0"/>
        <w:sz w:val="20"/>
        <w:szCs w:val="20"/>
      </w:rPr>
    </w:lvl>
    <w:lvl w:ilvl="6">
      <w:start w:val="1"/>
      <w:numFmt w:val="lowerLetter"/>
      <w:lvlText w:val="%7)"/>
      <w:lvlJc w:val="left"/>
      <w:pPr>
        <w:ind w:left="2520" w:hanging="360"/>
      </w:pPr>
      <w:rPr>
        <w:rFonts w:ascii="Arial" w:eastAsia="Arial" w:hAnsi="Arial" w:cs="Arial"/>
        <w:b w:val="0"/>
        <w:i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202966"/>
    <w:multiLevelType w:val="multilevel"/>
    <w:tmpl w:val="7A50F544"/>
    <w:lvl w:ilvl="0">
      <w:start w:val="8"/>
      <w:numFmt w:val="decimal"/>
      <w:lvlText w:val="PART %1"/>
      <w:lvlJc w:val="left"/>
      <w:pPr>
        <w:ind w:left="720" w:hanging="720"/>
      </w:pPr>
      <w:rPr>
        <w:rFonts w:ascii="Arial" w:eastAsia="Arial" w:hAnsi="Arial" w:cs="Arial" w:hint="default"/>
        <w:b w:val="0"/>
        <w:i w:val="0"/>
        <w:smallCaps/>
        <w:color w:val="000000"/>
        <w:sz w:val="20"/>
        <w:szCs w:val="20"/>
      </w:rPr>
    </w:lvl>
    <w:lvl w:ilvl="1">
      <w:start w:val="1"/>
      <w:numFmt w:val="decimal"/>
      <w:lvlText w:val="1.%2"/>
      <w:lvlJc w:val="left"/>
      <w:pPr>
        <w:ind w:left="864" w:hanging="864"/>
      </w:pPr>
      <w:rPr>
        <w:rFonts w:ascii="Arial" w:eastAsia="Arial" w:hAnsi="Arial" w:cs="Arial" w:hint="default"/>
        <w:b/>
        <w:bCs w:val="0"/>
        <w:i w:val="0"/>
        <w:smallCaps/>
        <w:sz w:val="20"/>
        <w:szCs w:val="20"/>
      </w:rPr>
    </w:lvl>
    <w:lvl w:ilvl="2">
      <w:start w:val="1"/>
      <w:numFmt w:val="upperLetter"/>
      <w:lvlText w:val="%3."/>
      <w:lvlJc w:val="left"/>
      <w:pPr>
        <w:ind w:left="864" w:hanging="503"/>
      </w:pPr>
      <w:rPr>
        <w:rFonts w:ascii="Arial" w:eastAsia="Arial" w:hAnsi="Arial" w:cs="Arial"/>
        <w:b w:val="0"/>
        <w:i w:val="0"/>
        <w:smallCaps w:val="0"/>
        <w:sz w:val="20"/>
        <w:szCs w:val="20"/>
      </w:rPr>
    </w:lvl>
    <w:lvl w:ilvl="3">
      <w:start w:val="1"/>
      <w:numFmt w:val="decimal"/>
      <w:lvlText w:val="%4."/>
      <w:lvlJc w:val="left"/>
      <w:pPr>
        <w:ind w:left="1440" w:hanging="576"/>
      </w:pPr>
      <w:rPr>
        <w:rFonts w:ascii="Arial" w:eastAsia="Arial" w:hAnsi="Arial" w:cs="Arial"/>
        <w:b w:val="0"/>
        <w:i w:val="0"/>
        <w:sz w:val="20"/>
        <w:szCs w:val="20"/>
      </w:rPr>
    </w:lvl>
    <w:lvl w:ilvl="4">
      <w:start w:val="1"/>
      <w:numFmt w:val="lowerLetter"/>
      <w:lvlText w:val="%5."/>
      <w:lvlJc w:val="left"/>
      <w:pPr>
        <w:ind w:left="1800" w:hanging="360"/>
      </w:pPr>
      <w:rPr>
        <w:rFonts w:ascii="Arial" w:eastAsia="Arial" w:hAnsi="Arial" w:cs="Arial"/>
        <w:b w:val="0"/>
        <w:i w:val="0"/>
        <w:sz w:val="20"/>
        <w:szCs w:val="20"/>
      </w:rPr>
    </w:lvl>
    <w:lvl w:ilvl="5">
      <w:start w:val="1"/>
      <w:numFmt w:val="decimal"/>
      <w:lvlText w:val="%6)"/>
      <w:lvlJc w:val="left"/>
      <w:pPr>
        <w:ind w:left="2160" w:hanging="360"/>
      </w:pPr>
      <w:rPr>
        <w:rFonts w:ascii="Arial" w:eastAsia="Arial" w:hAnsi="Arial" w:cs="Arial" w:hint="default"/>
        <w:b w:val="0"/>
        <w:i w:val="0"/>
        <w:sz w:val="20"/>
        <w:szCs w:val="20"/>
      </w:rPr>
    </w:lvl>
    <w:lvl w:ilvl="6">
      <w:start w:val="1"/>
      <w:numFmt w:val="lowerLetter"/>
      <w:lvlText w:val="%7)"/>
      <w:lvlJc w:val="left"/>
      <w:pPr>
        <w:ind w:left="2520" w:hanging="360"/>
      </w:pPr>
      <w:rPr>
        <w:rFonts w:ascii="Arial" w:eastAsia="Arial" w:hAnsi="Arial" w:cs="Arial" w:hint="default"/>
        <w:b w:val="0"/>
        <w:i w:val="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BF6B04"/>
    <w:multiLevelType w:val="multilevel"/>
    <w:tmpl w:val="3BCEAA32"/>
    <w:lvl w:ilvl="0">
      <w:start w:val="1"/>
      <w:numFmt w:val="decimal"/>
      <w:lvlText w:val="PART %1"/>
      <w:lvlJc w:val="left"/>
      <w:pPr>
        <w:ind w:left="720" w:hanging="720"/>
      </w:pPr>
      <w:rPr>
        <w:rFonts w:ascii="Arial" w:eastAsia="Arial" w:hAnsi="Arial" w:cs="Arial"/>
        <w:b/>
        <w:bCs w:val="0"/>
        <w:i w:val="0"/>
        <w:smallCaps/>
        <w:color w:val="000000"/>
        <w:sz w:val="20"/>
        <w:szCs w:val="20"/>
      </w:rPr>
    </w:lvl>
    <w:lvl w:ilvl="1">
      <w:start w:val="1"/>
      <w:numFmt w:val="decimal"/>
      <w:lvlText w:val="1.%2"/>
      <w:lvlJc w:val="left"/>
      <w:pPr>
        <w:ind w:left="864" w:hanging="864"/>
      </w:pPr>
      <w:rPr>
        <w:rFonts w:ascii="Arial" w:eastAsia="Arial" w:hAnsi="Arial" w:cs="Arial"/>
        <w:b w:val="0"/>
        <w:i w:val="0"/>
        <w:smallCaps/>
        <w:sz w:val="20"/>
        <w:szCs w:val="20"/>
      </w:rPr>
    </w:lvl>
    <w:lvl w:ilvl="2">
      <w:start w:val="1"/>
      <w:numFmt w:val="upperLetter"/>
      <w:lvlText w:val="%3."/>
      <w:lvlJc w:val="left"/>
      <w:pPr>
        <w:ind w:left="864" w:hanging="503"/>
      </w:pPr>
      <w:rPr>
        <w:rFonts w:ascii="Arial" w:eastAsia="Arial" w:hAnsi="Arial" w:cs="Arial"/>
        <w:b w:val="0"/>
        <w:i w:val="0"/>
        <w:smallCaps w:val="0"/>
        <w:sz w:val="20"/>
        <w:szCs w:val="20"/>
      </w:rPr>
    </w:lvl>
    <w:lvl w:ilvl="3">
      <w:start w:val="1"/>
      <w:numFmt w:val="decimal"/>
      <w:lvlText w:val="%4."/>
      <w:lvlJc w:val="left"/>
      <w:pPr>
        <w:ind w:left="1440" w:hanging="576"/>
      </w:pPr>
      <w:rPr>
        <w:rFonts w:ascii="Arial" w:eastAsia="Arial" w:hAnsi="Arial" w:cs="Arial"/>
        <w:b w:val="0"/>
        <w:i w:val="0"/>
        <w:sz w:val="20"/>
        <w:szCs w:val="20"/>
      </w:rPr>
    </w:lvl>
    <w:lvl w:ilvl="4">
      <w:start w:val="1"/>
      <w:numFmt w:val="lowerLetter"/>
      <w:lvlText w:val="%5."/>
      <w:lvlJc w:val="left"/>
      <w:pPr>
        <w:ind w:left="1800" w:hanging="360"/>
      </w:pPr>
      <w:rPr>
        <w:rFonts w:ascii="Arial" w:eastAsia="Arial" w:hAnsi="Arial" w:cs="Arial"/>
        <w:b w:val="0"/>
        <w:i w:val="0"/>
        <w:sz w:val="20"/>
        <w:szCs w:val="20"/>
      </w:rPr>
    </w:lvl>
    <w:lvl w:ilvl="5">
      <w:start w:val="1"/>
      <w:numFmt w:val="decimal"/>
      <w:lvlText w:val="%6)"/>
      <w:lvlJc w:val="left"/>
      <w:pPr>
        <w:ind w:left="2160" w:hanging="360"/>
      </w:pPr>
      <w:rPr>
        <w:rFonts w:ascii="Arial" w:eastAsia="Arial" w:hAnsi="Arial" w:cs="Arial"/>
        <w:b w:val="0"/>
        <w:i w:val="0"/>
        <w:sz w:val="20"/>
        <w:szCs w:val="20"/>
      </w:rPr>
    </w:lvl>
    <w:lvl w:ilvl="6">
      <w:start w:val="1"/>
      <w:numFmt w:val="lowerLetter"/>
      <w:lvlText w:val="%7)"/>
      <w:lvlJc w:val="left"/>
      <w:pPr>
        <w:ind w:left="2520" w:hanging="360"/>
      </w:pPr>
      <w:rPr>
        <w:rFonts w:ascii="Arial" w:eastAsia="Arial" w:hAnsi="Arial" w:cs="Arial"/>
        <w:b w:val="0"/>
        <w:i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981F16"/>
    <w:multiLevelType w:val="multilevel"/>
    <w:tmpl w:val="78D869DE"/>
    <w:lvl w:ilvl="0">
      <w:start w:val="2"/>
      <w:numFmt w:val="decimal"/>
      <w:lvlText w:val="PART %1"/>
      <w:lvlJc w:val="left"/>
      <w:pPr>
        <w:ind w:left="720" w:hanging="720"/>
      </w:pPr>
      <w:rPr>
        <w:rFonts w:ascii="Arial" w:eastAsia="Arial" w:hAnsi="Arial" w:cs="Arial" w:hint="default"/>
        <w:b/>
        <w:bCs w:val="0"/>
        <w:i w:val="0"/>
        <w:smallCaps/>
        <w:color w:val="000000"/>
        <w:sz w:val="20"/>
        <w:szCs w:val="20"/>
      </w:rPr>
    </w:lvl>
    <w:lvl w:ilvl="1">
      <w:start w:val="1"/>
      <w:numFmt w:val="decimal"/>
      <w:lvlText w:val="2.%2"/>
      <w:lvlJc w:val="left"/>
      <w:pPr>
        <w:ind w:left="864" w:hanging="864"/>
      </w:pPr>
      <w:rPr>
        <w:rFonts w:ascii="Arial" w:eastAsia="Arial" w:hAnsi="Arial" w:cs="Arial" w:hint="default"/>
        <w:b w:val="0"/>
        <w:i w:val="0"/>
        <w:smallCaps/>
        <w:sz w:val="20"/>
        <w:szCs w:val="20"/>
      </w:rPr>
    </w:lvl>
    <w:lvl w:ilvl="2">
      <w:start w:val="1"/>
      <w:numFmt w:val="upperLetter"/>
      <w:lvlText w:val="%3."/>
      <w:lvlJc w:val="left"/>
      <w:pPr>
        <w:ind w:left="864" w:hanging="503"/>
      </w:pPr>
      <w:rPr>
        <w:rFonts w:ascii="Arial" w:eastAsia="Arial" w:hAnsi="Arial" w:cs="Arial" w:hint="default"/>
        <w:b w:val="0"/>
        <w:i w:val="0"/>
        <w:smallCaps w:val="0"/>
        <w:sz w:val="20"/>
        <w:szCs w:val="20"/>
      </w:rPr>
    </w:lvl>
    <w:lvl w:ilvl="3">
      <w:start w:val="1"/>
      <w:numFmt w:val="decimal"/>
      <w:lvlText w:val="%4."/>
      <w:lvlJc w:val="left"/>
      <w:pPr>
        <w:ind w:left="1440" w:hanging="576"/>
      </w:pPr>
      <w:rPr>
        <w:rFonts w:ascii="Arial" w:eastAsia="Arial" w:hAnsi="Arial" w:cs="Arial" w:hint="default"/>
        <w:b w:val="0"/>
        <w:bCs w:val="0"/>
        <w:i w:val="0"/>
        <w:sz w:val="20"/>
        <w:szCs w:val="20"/>
      </w:rPr>
    </w:lvl>
    <w:lvl w:ilvl="4">
      <w:start w:val="1"/>
      <w:numFmt w:val="lowerLetter"/>
      <w:lvlText w:val="%5."/>
      <w:lvlJc w:val="left"/>
      <w:pPr>
        <w:ind w:left="1800" w:hanging="360"/>
      </w:pPr>
      <w:rPr>
        <w:rFonts w:ascii="Arial" w:eastAsia="Arial" w:hAnsi="Arial" w:cs="Arial" w:hint="default"/>
        <w:b w:val="0"/>
        <w:i w:val="0"/>
        <w:sz w:val="20"/>
        <w:szCs w:val="20"/>
      </w:rPr>
    </w:lvl>
    <w:lvl w:ilvl="5">
      <w:start w:val="1"/>
      <w:numFmt w:val="decimal"/>
      <w:lvlText w:val="%6)"/>
      <w:lvlJc w:val="left"/>
      <w:pPr>
        <w:ind w:left="2160" w:hanging="360"/>
      </w:pPr>
      <w:rPr>
        <w:rFonts w:ascii="Arial" w:eastAsia="Arial" w:hAnsi="Arial" w:cs="Arial" w:hint="default"/>
        <w:b w:val="0"/>
        <w:i w:val="0"/>
        <w:sz w:val="20"/>
        <w:szCs w:val="20"/>
      </w:rPr>
    </w:lvl>
    <w:lvl w:ilvl="6">
      <w:start w:val="1"/>
      <w:numFmt w:val="lowerLetter"/>
      <w:lvlText w:val="%7)"/>
      <w:lvlJc w:val="left"/>
      <w:pPr>
        <w:ind w:left="2520" w:hanging="360"/>
      </w:pPr>
      <w:rPr>
        <w:rFonts w:ascii="Arial" w:eastAsia="Arial" w:hAnsi="Arial" w:cs="Arial" w:hint="default"/>
        <w:b w:val="0"/>
        <w:i w:val="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3344209"/>
    <w:multiLevelType w:val="multilevel"/>
    <w:tmpl w:val="09B490EE"/>
    <w:lvl w:ilvl="0">
      <w:start w:val="3"/>
      <w:numFmt w:val="decimal"/>
      <w:lvlText w:val="PART %1"/>
      <w:lvlJc w:val="left"/>
      <w:pPr>
        <w:ind w:left="720" w:hanging="720"/>
      </w:pPr>
      <w:rPr>
        <w:rFonts w:ascii="Arial" w:eastAsia="Arial" w:hAnsi="Arial" w:cs="Arial"/>
        <w:b w:val="0"/>
        <w:i w:val="0"/>
        <w:smallCaps/>
        <w:color w:val="000000"/>
        <w:sz w:val="20"/>
        <w:szCs w:val="20"/>
      </w:rPr>
    </w:lvl>
    <w:lvl w:ilvl="1">
      <w:start w:val="1"/>
      <w:numFmt w:val="decimal"/>
      <w:lvlText w:val="1.%2"/>
      <w:lvlJc w:val="left"/>
      <w:pPr>
        <w:ind w:left="864" w:hanging="864"/>
      </w:pPr>
      <w:rPr>
        <w:rFonts w:ascii="Arial" w:eastAsia="Arial" w:hAnsi="Arial" w:cs="Arial"/>
        <w:b w:val="0"/>
        <w:i w:val="0"/>
        <w:smallCaps/>
        <w:sz w:val="20"/>
        <w:szCs w:val="20"/>
      </w:rPr>
    </w:lvl>
    <w:lvl w:ilvl="2">
      <w:start w:val="1"/>
      <w:numFmt w:val="upperLetter"/>
      <w:lvlText w:val="%3."/>
      <w:lvlJc w:val="left"/>
      <w:pPr>
        <w:ind w:left="864" w:hanging="503"/>
      </w:pPr>
      <w:rPr>
        <w:rFonts w:ascii="Arial" w:eastAsia="Arial" w:hAnsi="Arial" w:cs="Arial"/>
        <w:b w:val="0"/>
        <w:i w:val="0"/>
        <w:smallCaps w:val="0"/>
        <w:sz w:val="20"/>
        <w:szCs w:val="20"/>
      </w:rPr>
    </w:lvl>
    <w:lvl w:ilvl="3">
      <w:start w:val="1"/>
      <w:numFmt w:val="decimal"/>
      <w:lvlText w:val="%4."/>
      <w:lvlJc w:val="left"/>
      <w:pPr>
        <w:ind w:left="1440" w:hanging="576"/>
      </w:pPr>
      <w:rPr>
        <w:rFonts w:ascii="Arial" w:eastAsia="Arial" w:hAnsi="Arial" w:cs="Arial"/>
        <w:b w:val="0"/>
        <w:i w:val="0"/>
        <w:sz w:val="20"/>
        <w:szCs w:val="20"/>
      </w:rPr>
    </w:lvl>
    <w:lvl w:ilvl="4">
      <w:start w:val="1"/>
      <w:numFmt w:val="lowerLetter"/>
      <w:lvlText w:val="%5."/>
      <w:lvlJc w:val="left"/>
      <w:pPr>
        <w:ind w:left="1800" w:hanging="360"/>
      </w:pPr>
      <w:rPr>
        <w:rFonts w:ascii="Arial" w:eastAsia="Arial" w:hAnsi="Arial" w:cs="Arial"/>
        <w:b w:val="0"/>
        <w:i w:val="0"/>
        <w:sz w:val="20"/>
        <w:szCs w:val="20"/>
      </w:rPr>
    </w:lvl>
    <w:lvl w:ilvl="5">
      <w:start w:val="1"/>
      <w:numFmt w:val="decimal"/>
      <w:lvlText w:val="%6)"/>
      <w:lvlJc w:val="left"/>
      <w:pPr>
        <w:ind w:left="2160" w:hanging="360"/>
      </w:pPr>
      <w:rPr>
        <w:rFonts w:ascii="Arial" w:eastAsia="Arial" w:hAnsi="Arial" w:cs="Arial"/>
        <w:b w:val="0"/>
        <w:i w:val="0"/>
        <w:sz w:val="20"/>
        <w:szCs w:val="20"/>
      </w:rPr>
    </w:lvl>
    <w:lvl w:ilvl="6">
      <w:start w:val="1"/>
      <w:numFmt w:val="lowerLetter"/>
      <w:lvlText w:val="%7)"/>
      <w:lvlJc w:val="left"/>
      <w:pPr>
        <w:ind w:left="2520" w:hanging="360"/>
      </w:pPr>
      <w:rPr>
        <w:rFonts w:ascii="Arial" w:eastAsia="Arial" w:hAnsi="Arial" w:cs="Arial"/>
        <w:b w:val="0"/>
        <w:i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96003A3"/>
    <w:multiLevelType w:val="multilevel"/>
    <w:tmpl w:val="CFB29592"/>
    <w:lvl w:ilvl="0">
      <w:start w:val="1"/>
      <w:numFmt w:val="decimal"/>
      <w:lvlText w:val="PART %1"/>
      <w:lvlJc w:val="left"/>
      <w:pPr>
        <w:ind w:left="720" w:hanging="720"/>
      </w:pPr>
      <w:rPr>
        <w:rFonts w:ascii="Arial" w:eastAsia="Arial" w:hAnsi="Arial" w:cs="Arial"/>
        <w:b w:val="0"/>
        <w:i w:val="0"/>
        <w:smallCaps/>
        <w:color w:val="000000"/>
        <w:sz w:val="20"/>
        <w:szCs w:val="20"/>
      </w:rPr>
    </w:lvl>
    <w:lvl w:ilvl="1">
      <w:start w:val="1"/>
      <w:numFmt w:val="decimal"/>
      <w:lvlText w:val="3.%2"/>
      <w:lvlJc w:val="left"/>
      <w:pPr>
        <w:ind w:left="864" w:hanging="864"/>
      </w:pPr>
      <w:rPr>
        <w:rFonts w:ascii="Arial" w:eastAsia="Arial" w:hAnsi="Arial" w:cs="Arial"/>
        <w:b w:val="0"/>
        <w:i w:val="0"/>
        <w:smallCaps/>
        <w:sz w:val="20"/>
        <w:szCs w:val="20"/>
      </w:rPr>
    </w:lvl>
    <w:lvl w:ilvl="2">
      <w:start w:val="1"/>
      <w:numFmt w:val="upperLetter"/>
      <w:lvlText w:val="%3."/>
      <w:lvlJc w:val="left"/>
      <w:pPr>
        <w:ind w:left="864" w:hanging="503"/>
      </w:pPr>
      <w:rPr>
        <w:rFonts w:ascii="Arial" w:eastAsia="Arial" w:hAnsi="Arial" w:cs="Arial"/>
        <w:b w:val="0"/>
        <w:i w:val="0"/>
        <w:smallCaps w:val="0"/>
        <w:sz w:val="20"/>
        <w:szCs w:val="20"/>
      </w:rPr>
    </w:lvl>
    <w:lvl w:ilvl="3">
      <w:start w:val="1"/>
      <w:numFmt w:val="decimal"/>
      <w:lvlText w:val="%4."/>
      <w:lvlJc w:val="left"/>
      <w:pPr>
        <w:ind w:left="1440" w:hanging="576"/>
      </w:pPr>
      <w:rPr>
        <w:rFonts w:ascii="Arial" w:eastAsia="Arial" w:hAnsi="Arial" w:cs="Arial"/>
        <w:b w:val="0"/>
        <w:i w:val="0"/>
        <w:sz w:val="20"/>
        <w:szCs w:val="20"/>
      </w:rPr>
    </w:lvl>
    <w:lvl w:ilvl="4">
      <w:start w:val="1"/>
      <w:numFmt w:val="lowerLetter"/>
      <w:lvlText w:val="%5."/>
      <w:lvlJc w:val="left"/>
      <w:pPr>
        <w:ind w:left="1800" w:hanging="360"/>
      </w:pPr>
      <w:rPr>
        <w:rFonts w:ascii="Arial" w:eastAsia="Arial" w:hAnsi="Arial" w:cs="Arial"/>
        <w:b w:val="0"/>
        <w:i w:val="0"/>
        <w:sz w:val="20"/>
        <w:szCs w:val="20"/>
      </w:rPr>
    </w:lvl>
    <w:lvl w:ilvl="5">
      <w:start w:val="1"/>
      <w:numFmt w:val="decimal"/>
      <w:lvlText w:val="%6)"/>
      <w:lvlJc w:val="left"/>
      <w:pPr>
        <w:ind w:left="2160" w:hanging="360"/>
      </w:pPr>
      <w:rPr>
        <w:rFonts w:ascii="Arial" w:eastAsia="Arial" w:hAnsi="Arial" w:cs="Arial"/>
        <w:b w:val="0"/>
        <w:i w:val="0"/>
        <w:sz w:val="20"/>
        <w:szCs w:val="20"/>
      </w:rPr>
    </w:lvl>
    <w:lvl w:ilvl="6">
      <w:start w:val="1"/>
      <w:numFmt w:val="lowerLetter"/>
      <w:lvlText w:val="%7)"/>
      <w:lvlJc w:val="left"/>
      <w:pPr>
        <w:ind w:left="2520" w:hanging="360"/>
      </w:pPr>
      <w:rPr>
        <w:rFonts w:ascii="Arial" w:eastAsia="Arial" w:hAnsi="Arial" w:cs="Arial"/>
        <w:b w:val="0"/>
        <w:i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A540831"/>
    <w:multiLevelType w:val="multilevel"/>
    <w:tmpl w:val="37728920"/>
    <w:lvl w:ilvl="0">
      <w:start w:val="1"/>
      <w:numFmt w:val="decimal"/>
      <w:lvlText w:val="%1"/>
      <w:lvlJc w:val="left"/>
      <w:pPr>
        <w:ind w:left="375" w:hanging="375"/>
      </w:pPr>
      <w:rPr>
        <w:rFonts w:hint="default"/>
      </w:rPr>
    </w:lvl>
    <w:lvl w:ilvl="1">
      <w:start w:val="5"/>
      <w:numFmt w:val="decimalZero"/>
      <w:lvlText w:val="%1.%2"/>
      <w:lvlJc w:val="left"/>
      <w:pPr>
        <w:ind w:left="375" w:hanging="375"/>
      </w:pPr>
      <w:rPr>
        <w:rFonts w:hint="default"/>
      </w:rPr>
    </w:lvl>
    <w:lvl w:ilvl="2">
      <w:start w:val="5"/>
      <w:numFmt w:val="upperLetter"/>
      <w:lvlText w:val="%3."/>
      <w:lvlJc w:val="left"/>
      <w:pPr>
        <w:ind w:left="1530" w:hanging="720"/>
      </w:pPr>
      <w:rPr>
        <w:rFonts w:ascii="Arial" w:eastAsia="Arial" w:hAnsi="Arial" w:cs="Arial" w:hint="default"/>
      </w:rPr>
    </w:lvl>
    <w:lvl w:ilvl="3">
      <w:start w:val="1"/>
      <w:numFmt w:val="decimal"/>
      <w:lvlText w:val="%4."/>
      <w:lvlJc w:val="left"/>
      <w:pPr>
        <w:ind w:left="720" w:hanging="720"/>
      </w:pPr>
      <w:rPr>
        <w:rFonts w:ascii="Arial" w:eastAsia="Arial" w:hAnsi="Arial" w:cs="Arial" w:hint="default"/>
        <w:b w:val="0"/>
        <w:bCs w:val="0"/>
      </w:rPr>
    </w:lvl>
    <w:lvl w:ilvl="4">
      <w:start w:val="1"/>
      <w:numFmt w:val="decimal"/>
      <w:lvlText w:val="%5."/>
      <w:lvlJc w:val="left"/>
      <w:pPr>
        <w:ind w:left="1080" w:hanging="1080"/>
      </w:pPr>
      <w:rPr>
        <w:rFonts w:ascii="Arial" w:eastAsia="Arial" w:hAnsi="Arial" w:cs="Aria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BE2564"/>
    <w:multiLevelType w:val="multilevel"/>
    <w:tmpl w:val="A560E8FA"/>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upperLetter"/>
      <w:lvlText w:val="%3."/>
      <w:lvlJc w:val="left"/>
      <w:pPr>
        <w:ind w:left="720" w:hanging="720"/>
      </w:pPr>
      <w:rPr>
        <w:rFonts w:ascii="Arial" w:eastAsia="Arial" w:hAnsi="Arial" w:cs="Arial"/>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072196"/>
    <w:multiLevelType w:val="multilevel"/>
    <w:tmpl w:val="7A50F544"/>
    <w:lvl w:ilvl="0">
      <w:start w:val="8"/>
      <w:numFmt w:val="decimal"/>
      <w:lvlText w:val="PART %1"/>
      <w:lvlJc w:val="left"/>
      <w:pPr>
        <w:ind w:left="720" w:hanging="720"/>
      </w:pPr>
      <w:rPr>
        <w:rFonts w:ascii="Arial" w:eastAsia="Arial" w:hAnsi="Arial" w:cs="Arial"/>
        <w:b w:val="0"/>
        <w:i w:val="0"/>
        <w:smallCaps/>
        <w:color w:val="000000"/>
        <w:sz w:val="20"/>
        <w:szCs w:val="20"/>
      </w:rPr>
    </w:lvl>
    <w:lvl w:ilvl="1">
      <w:start w:val="1"/>
      <w:numFmt w:val="decimal"/>
      <w:lvlText w:val="1.%2"/>
      <w:lvlJc w:val="left"/>
      <w:pPr>
        <w:ind w:left="864" w:hanging="864"/>
      </w:pPr>
      <w:rPr>
        <w:rFonts w:ascii="Arial" w:eastAsia="Arial" w:hAnsi="Arial" w:cs="Arial"/>
        <w:b/>
        <w:bCs w:val="0"/>
        <w:i w:val="0"/>
        <w:smallCaps/>
        <w:sz w:val="20"/>
        <w:szCs w:val="20"/>
      </w:rPr>
    </w:lvl>
    <w:lvl w:ilvl="2">
      <w:start w:val="1"/>
      <w:numFmt w:val="upperLetter"/>
      <w:lvlText w:val="%3."/>
      <w:lvlJc w:val="left"/>
      <w:pPr>
        <w:ind w:left="864" w:hanging="503"/>
      </w:pPr>
      <w:rPr>
        <w:rFonts w:ascii="Arial" w:eastAsia="Arial" w:hAnsi="Arial" w:cs="Arial"/>
        <w:b w:val="0"/>
        <w:i w:val="0"/>
        <w:smallCaps w:val="0"/>
        <w:sz w:val="20"/>
        <w:szCs w:val="20"/>
      </w:rPr>
    </w:lvl>
    <w:lvl w:ilvl="3">
      <w:start w:val="1"/>
      <w:numFmt w:val="decimal"/>
      <w:lvlText w:val="%4."/>
      <w:lvlJc w:val="left"/>
      <w:pPr>
        <w:ind w:left="1440" w:hanging="576"/>
      </w:pPr>
      <w:rPr>
        <w:rFonts w:ascii="Arial" w:eastAsia="Arial" w:hAnsi="Arial" w:cs="Arial"/>
        <w:b w:val="0"/>
        <w:i w:val="0"/>
        <w:sz w:val="20"/>
        <w:szCs w:val="20"/>
      </w:rPr>
    </w:lvl>
    <w:lvl w:ilvl="4">
      <w:start w:val="1"/>
      <w:numFmt w:val="lowerLetter"/>
      <w:lvlText w:val="%5."/>
      <w:lvlJc w:val="left"/>
      <w:pPr>
        <w:ind w:left="1800" w:hanging="360"/>
      </w:pPr>
      <w:rPr>
        <w:rFonts w:ascii="Arial" w:eastAsia="Arial" w:hAnsi="Arial" w:cs="Arial"/>
        <w:b w:val="0"/>
        <w:i w:val="0"/>
        <w:sz w:val="20"/>
        <w:szCs w:val="20"/>
      </w:rPr>
    </w:lvl>
    <w:lvl w:ilvl="5">
      <w:start w:val="1"/>
      <w:numFmt w:val="decimal"/>
      <w:lvlText w:val="%6)"/>
      <w:lvlJc w:val="left"/>
      <w:pPr>
        <w:ind w:left="2160" w:hanging="360"/>
      </w:pPr>
      <w:rPr>
        <w:rFonts w:ascii="Arial" w:eastAsia="Arial" w:hAnsi="Arial" w:cs="Arial"/>
        <w:b w:val="0"/>
        <w:i w:val="0"/>
        <w:sz w:val="20"/>
        <w:szCs w:val="20"/>
      </w:rPr>
    </w:lvl>
    <w:lvl w:ilvl="6">
      <w:start w:val="1"/>
      <w:numFmt w:val="lowerLetter"/>
      <w:lvlText w:val="%7)"/>
      <w:lvlJc w:val="left"/>
      <w:pPr>
        <w:ind w:left="2520" w:hanging="360"/>
      </w:pPr>
      <w:rPr>
        <w:rFonts w:ascii="Arial" w:eastAsia="Arial" w:hAnsi="Arial" w:cs="Arial"/>
        <w:b w:val="0"/>
        <w:i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ECE1FD2"/>
    <w:multiLevelType w:val="multilevel"/>
    <w:tmpl w:val="5D5ABD82"/>
    <w:lvl w:ilvl="0">
      <w:start w:val="1"/>
      <w:numFmt w:val="decimal"/>
      <w:lvlText w:val="PART %1"/>
      <w:lvlJc w:val="left"/>
      <w:pPr>
        <w:ind w:left="720" w:hanging="720"/>
      </w:pPr>
      <w:rPr>
        <w:rFonts w:ascii="Arial" w:eastAsia="Arial" w:hAnsi="Arial" w:cs="Arial"/>
        <w:b w:val="0"/>
        <w:i w:val="0"/>
        <w:smallCaps/>
        <w:color w:val="000000"/>
        <w:sz w:val="20"/>
        <w:szCs w:val="20"/>
      </w:rPr>
    </w:lvl>
    <w:lvl w:ilvl="1">
      <w:start w:val="1"/>
      <w:numFmt w:val="decimal"/>
      <w:lvlText w:val="3.%2"/>
      <w:lvlJc w:val="left"/>
      <w:pPr>
        <w:ind w:left="864" w:hanging="864"/>
      </w:pPr>
      <w:rPr>
        <w:rFonts w:ascii="Arial" w:eastAsia="Arial" w:hAnsi="Arial" w:cs="Arial"/>
        <w:b/>
        <w:bCs w:val="0"/>
        <w:i w:val="0"/>
        <w:smallCaps/>
        <w:sz w:val="20"/>
        <w:szCs w:val="20"/>
      </w:rPr>
    </w:lvl>
    <w:lvl w:ilvl="2">
      <w:start w:val="1"/>
      <w:numFmt w:val="upperLetter"/>
      <w:lvlText w:val="%3."/>
      <w:lvlJc w:val="left"/>
      <w:pPr>
        <w:ind w:left="864" w:hanging="503"/>
      </w:pPr>
      <w:rPr>
        <w:rFonts w:ascii="Arial" w:eastAsia="Arial" w:hAnsi="Arial" w:cs="Arial"/>
        <w:b w:val="0"/>
        <w:i w:val="0"/>
        <w:smallCaps w:val="0"/>
        <w:sz w:val="20"/>
        <w:szCs w:val="20"/>
      </w:rPr>
    </w:lvl>
    <w:lvl w:ilvl="3">
      <w:start w:val="1"/>
      <w:numFmt w:val="decimal"/>
      <w:lvlText w:val="%4."/>
      <w:lvlJc w:val="left"/>
      <w:pPr>
        <w:ind w:left="1440" w:hanging="576"/>
      </w:pPr>
      <w:rPr>
        <w:rFonts w:ascii="Arial" w:eastAsia="Arial" w:hAnsi="Arial" w:cs="Arial"/>
        <w:b w:val="0"/>
        <w:i w:val="0"/>
        <w:sz w:val="20"/>
        <w:szCs w:val="20"/>
      </w:rPr>
    </w:lvl>
    <w:lvl w:ilvl="4">
      <w:start w:val="1"/>
      <w:numFmt w:val="lowerLetter"/>
      <w:lvlText w:val="%5."/>
      <w:lvlJc w:val="left"/>
      <w:pPr>
        <w:ind w:left="1800" w:hanging="360"/>
      </w:pPr>
      <w:rPr>
        <w:rFonts w:ascii="Arial" w:eastAsia="Arial" w:hAnsi="Arial" w:cs="Arial"/>
        <w:b w:val="0"/>
        <w:i w:val="0"/>
        <w:sz w:val="20"/>
        <w:szCs w:val="20"/>
      </w:rPr>
    </w:lvl>
    <w:lvl w:ilvl="5">
      <w:start w:val="1"/>
      <w:numFmt w:val="decimal"/>
      <w:lvlText w:val="%6)"/>
      <w:lvlJc w:val="left"/>
      <w:pPr>
        <w:ind w:left="2160" w:hanging="360"/>
      </w:pPr>
      <w:rPr>
        <w:rFonts w:ascii="Arial" w:eastAsia="Arial" w:hAnsi="Arial" w:cs="Arial"/>
        <w:b w:val="0"/>
        <w:i w:val="0"/>
        <w:sz w:val="20"/>
        <w:szCs w:val="20"/>
      </w:rPr>
    </w:lvl>
    <w:lvl w:ilvl="6">
      <w:start w:val="1"/>
      <w:numFmt w:val="lowerLetter"/>
      <w:lvlText w:val="%7)"/>
      <w:lvlJc w:val="left"/>
      <w:pPr>
        <w:ind w:left="2520" w:hanging="360"/>
      </w:pPr>
      <w:rPr>
        <w:rFonts w:ascii="Arial" w:eastAsia="Arial" w:hAnsi="Arial" w:cs="Arial"/>
        <w:b w:val="0"/>
        <w:i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17E3BAD"/>
    <w:multiLevelType w:val="multilevel"/>
    <w:tmpl w:val="2BE6890E"/>
    <w:lvl w:ilvl="0">
      <w:start w:val="1"/>
      <w:numFmt w:val="decimal"/>
      <w:lvlText w:val="PART %1"/>
      <w:lvlJc w:val="left"/>
      <w:pPr>
        <w:ind w:left="720" w:hanging="720"/>
      </w:pPr>
      <w:rPr>
        <w:rFonts w:ascii="Arial" w:eastAsia="Arial" w:hAnsi="Arial" w:cs="Arial"/>
        <w:b w:val="0"/>
        <w:i w:val="0"/>
        <w:smallCaps/>
        <w:color w:val="000000"/>
        <w:sz w:val="20"/>
        <w:szCs w:val="20"/>
      </w:rPr>
    </w:lvl>
    <w:lvl w:ilvl="1">
      <w:start w:val="1"/>
      <w:numFmt w:val="decimal"/>
      <w:lvlText w:val="3.%2"/>
      <w:lvlJc w:val="left"/>
      <w:pPr>
        <w:ind w:left="864" w:hanging="864"/>
      </w:pPr>
      <w:rPr>
        <w:rFonts w:ascii="Arial" w:eastAsia="Arial" w:hAnsi="Arial" w:cs="Arial"/>
        <w:b w:val="0"/>
        <w:i w:val="0"/>
        <w:smallCaps/>
        <w:sz w:val="20"/>
        <w:szCs w:val="20"/>
      </w:rPr>
    </w:lvl>
    <w:lvl w:ilvl="2">
      <w:start w:val="1"/>
      <w:numFmt w:val="upperLetter"/>
      <w:lvlText w:val="%3."/>
      <w:lvlJc w:val="left"/>
      <w:pPr>
        <w:ind w:left="864" w:hanging="503"/>
      </w:pPr>
      <w:rPr>
        <w:rFonts w:ascii="Arial" w:eastAsia="Arial" w:hAnsi="Arial" w:cs="Arial"/>
        <w:b w:val="0"/>
        <w:i w:val="0"/>
        <w:smallCaps w:val="0"/>
        <w:sz w:val="20"/>
        <w:szCs w:val="20"/>
      </w:rPr>
    </w:lvl>
    <w:lvl w:ilvl="3">
      <w:start w:val="1"/>
      <w:numFmt w:val="upperLetter"/>
      <w:lvlText w:val="%4."/>
      <w:lvlJc w:val="left"/>
      <w:pPr>
        <w:ind w:left="1224" w:hanging="360"/>
      </w:pPr>
    </w:lvl>
    <w:lvl w:ilvl="4">
      <w:start w:val="1"/>
      <w:numFmt w:val="lowerLetter"/>
      <w:lvlText w:val="%5."/>
      <w:lvlJc w:val="left"/>
      <w:pPr>
        <w:ind w:left="1800" w:hanging="360"/>
      </w:pPr>
      <w:rPr>
        <w:rFonts w:ascii="Arial" w:eastAsia="Arial" w:hAnsi="Arial" w:cs="Arial"/>
        <w:b w:val="0"/>
        <w:i w:val="0"/>
        <w:sz w:val="20"/>
        <w:szCs w:val="20"/>
      </w:rPr>
    </w:lvl>
    <w:lvl w:ilvl="5">
      <w:start w:val="1"/>
      <w:numFmt w:val="decimal"/>
      <w:lvlText w:val="%6)"/>
      <w:lvlJc w:val="left"/>
      <w:pPr>
        <w:ind w:left="2160" w:hanging="360"/>
      </w:pPr>
      <w:rPr>
        <w:rFonts w:ascii="Arial" w:eastAsia="Arial" w:hAnsi="Arial" w:cs="Arial"/>
        <w:b w:val="0"/>
        <w:i w:val="0"/>
        <w:sz w:val="20"/>
        <w:szCs w:val="20"/>
      </w:rPr>
    </w:lvl>
    <w:lvl w:ilvl="6">
      <w:start w:val="1"/>
      <w:numFmt w:val="lowerLetter"/>
      <w:lvlText w:val="%7)"/>
      <w:lvlJc w:val="left"/>
      <w:pPr>
        <w:ind w:left="2520" w:hanging="360"/>
      </w:pPr>
      <w:rPr>
        <w:rFonts w:ascii="Arial" w:eastAsia="Arial" w:hAnsi="Arial" w:cs="Arial"/>
        <w:b w:val="0"/>
        <w:i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D25D48"/>
    <w:multiLevelType w:val="multilevel"/>
    <w:tmpl w:val="9C8C0FBC"/>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upperLetter"/>
      <w:lvlText w:val="%3."/>
      <w:lvlJc w:val="left"/>
      <w:pPr>
        <w:ind w:left="720" w:hanging="720"/>
      </w:pPr>
      <w:rPr>
        <w:rFonts w:ascii="Arial" w:eastAsia="Arial" w:hAnsi="Arial" w:cs="Arial"/>
      </w:rPr>
    </w:lvl>
    <w:lvl w:ilvl="3">
      <w:start w:val="1"/>
      <w:numFmt w:val="decimal"/>
      <w:lvlText w:val="%4."/>
      <w:lvlJc w:val="left"/>
      <w:pPr>
        <w:ind w:left="720" w:hanging="720"/>
      </w:pPr>
      <w:rPr>
        <w:rFonts w:ascii="Arial" w:eastAsia="Arial"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67792431">
    <w:abstractNumId w:val="9"/>
  </w:num>
  <w:num w:numId="2" w16cid:durableId="2063405647">
    <w:abstractNumId w:val="17"/>
  </w:num>
  <w:num w:numId="3" w16cid:durableId="1030299042">
    <w:abstractNumId w:val="8"/>
  </w:num>
  <w:num w:numId="4" w16cid:durableId="194194269">
    <w:abstractNumId w:val="0"/>
  </w:num>
  <w:num w:numId="5" w16cid:durableId="934247598">
    <w:abstractNumId w:val="13"/>
  </w:num>
  <w:num w:numId="6" w16cid:durableId="1334525740">
    <w:abstractNumId w:val="11"/>
  </w:num>
  <w:num w:numId="7" w16cid:durableId="294722122">
    <w:abstractNumId w:val="4"/>
  </w:num>
  <w:num w:numId="8" w16cid:durableId="203177011">
    <w:abstractNumId w:val="7"/>
  </w:num>
  <w:num w:numId="9" w16cid:durableId="8880356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8466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15140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20167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3085235">
    <w:abstractNumId w:val="10"/>
  </w:num>
  <w:num w:numId="14" w16cid:durableId="805467991">
    <w:abstractNumId w:val="14"/>
  </w:num>
  <w:num w:numId="15" w16cid:durableId="1953054416">
    <w:abstractNumId w:val="3"/>
  </w:num>
  <w:num w:numId="16" w16cid:durableId="1070687132">
    <w:abstractNumId w:val="1"/>
  </w:num>
  <w:num w:numId="17" w16cid:durableId="652637632">
    <w:abstractNumId w:val="19"/>
  </w:num>
  <w:num w:numId="18" w16cid:durableId="509374024">
    <w:abstractNumId w:val="20"/>
  </w:num>
  <w:num w:numId="19" w16cid:durableId="1332827919">
    <w:abstractNumId w:val="6"/>
  </w:num>
  <w:num w:numId="20" w16cid:durableId="838429948">
    <w:abstractNumId w:val="5"/>
  </w:num>
  <w:num w:numId="21" w16cid:durableId="1198350908">
    <w:abstractNumId w:val="15"/>
  </w:num>
  <w:num w:numId="22" w16cid:durableId="1206409027">
    <w:abstractNumId w:val="2"/>
  </w:num>
  <w:num w:numId="23" w16cid:durableId="1715544415">
    <w:abstractNumId w:val="16"/>
  </w:num>
  <w:num w:numId="24" w16cid:durableId="132871619">
    <w:abstractNumId w:val="18"/>
  </w:num>
  <w:num w:numId="25" w16cid:durableId="10499625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81A"/>
    <w:rsid w:val="00015505"/>
    <w:rsid w:val="00017126"/>
    <w:rsid w:val="00023CBB"/>
    <w:rsid w:val="000306EF"/>
    <w:rsid w:val="0004322E"/>
    <w:rsid w:val="00054057"/>
    <w:rsid w:val="0006102F"/>
    <w:rsid w:val="000634BD"/>
    <w:rsid w:val="000647EA"/>
    <w:rsid w:val="000763B7"/>
    <w:rsid w:val="00076A53"/>
    <w:rsid w:val="00087A50"/>
    <w:rsid w:val="00091557"/>
    <w:rsid w:val="000976F1"/>
    <w:rsid w:val="000A14FB"/>
    <w:rsid w:val="000A4A75"/>
    <w:rsid w:val="000B0079"/>
    <w:rsid w:val="000B426C"/>
    <w:rsid w:val="000C1FD5"/>
    <w:rsid w:val="000C5AD2"/>
    <w:rsid w:val="000D3ED9"/>
    <w:rsid w:val="000D5B45"/>
    <w:rsid w:val="000D6440"/>
    <w:rsid w:val="000F31D1"/>
    <w:rsid w:val="001062EB"/>
    <w:rsid w:val="00112B5F"/>
    <w:rsid w:val="00114B21"/>
    <w:rsid w:val="00115565"/>
    <w:rsid w:val="00123E77"/>
    <w:rsid w:val="00131B8A"/>
    <w:rsid w:val="00133054"/>
    <w:rsid w:val="0013522A"/>
    <w:rsid w:val="0013614C"/>
    <w:rsid w:val="00156180"/>
    <w:rsid w:val="00165DF9"/>
    <w:rsid w:val="0017259C"/>
    <w:rsid w:val="00174476"/>
    <w:rsid w:val="00175B30"/>
    <w:rsid w:val="00176212"/>
    <w:rsid w:val="00177314"/>
    <w:rsid w:val="001A3237"/>
    <w:rsid w:val="001C7A61"/>
    <w:rsid w:val="001D4F9B"/>
    <w:rsid w:val="001D61FA"/>
    <w:rsid w:val="001D7D35"/>
    <w:rsid w:val="001E1E9D"/>
    <w:rsid w:val="001E3D86"/>
    <w:rsid w:val="001E3F1F"/>
    <w:rsid w:val="001E435C"/>
    <w:rsid w:val="001E485A"/>
    <w:rsid w:val="001F4886"/>
    <w:rsid w:val="00205962"/>
    <w:rsid w:val="002138AA"/>
    <w:rsid w:val="00215064"/>
    <w:rsid w:val="00217A81"/>
    <w:rsid w:val="0022320F"/>
    <w:rsid w:val="00227F65"/>
    <w:rsid w:val="00231405"/>
    <w:rsid w:val="00232C7E"/>
    <w:rsid w:val="00233E42"/>
    <w:rsid w:val="0023439C"/>
    <w:rsid w:val="00240C0A"/>
    <w:rsid w:val="00245200"/>
    <w:rsid w:val="00251CDB"/>
    <w:rsid w:val="002521A8"/>
    <w:rsid w:val="00261F31"/>
    <w:rsid w:val="00262588"/>
    <w:rsid w:val="00262D8B"/>
    <w:rsid w:val="0026787A"/>
    <w:rsid w:val="002771BC"/>
    <w:rsid w:val="00286FCB"/>
    <w:rsid w:val="00292B80"/>
    <w:rsid w:val="002A76FF"/>
    <w:rsid w:val="002A7E8F"/>
    <w:rsid w:val="002B485F"/>
    <w:rsid w:val="002C14E3"/>
    <w:rsid w:val="002C57A6"/>
    <w:rsid w:val="002E2579"/>
    <w:rsid w:val="002F08B5"/>
    <w:rsid w:val="002F2AEF"/>
    <w:rsid w:val="00303E36"/>
    <w:rsid w:val="0030476B"/>
    <w:rsid w:val="0031041A"/>
    <w:rsid w:val="00321D09"/>
    <w:rsid w:val="003267B3"/>
    <w:rsid w:val="003344F7"/>
    <w:rsid w:val="003411D4"/>
    <w:rsid w:val="003456EC"/>
    <w:rsid w:val="00347A79"/>
    <w:rsid w:val="00353E7F"/>
    <w:rsid w:val="00354869"/>
    <w:rsid w:val="00370D63"/>
    <w:rsid w:val="00377A69"/>
    <w:rsid w:val="0038368E"/>
    <w:rsid w:val="0039062D"/>
    <w:rsid w:val="00390BB2"/>
    <w:rsid w:val="003A2D4C"/>
    <w:rsid w:val="003B59FE"/>
    <w:rsid w:val="003C4FCB"/>
    <w:rsid w:val="003D3D1B"/>
    <w:rsid w:val="003E10DF"/>
    <w:rsid w:val="003F180C"/>
    <w:rsid w:val="003F1B4C"/>
    <w:rsid w:val="003F6C8C"/>
    <w:rsid w:val="0042489B"/>
    <w:rsid w:val="00426427"/>
    <w:rsid w:val="004401B7"/>
    <w:rsid w:val="0044228D"/>
    <w:rsid w:val="00453FF6"/>
    <w:rsid w:val="00455DA2"/>
    <w:rsid w:val="00461873"/>
    <w:rsid w:val="00475D63"/>
    <w:rsid w:val="00476714"/>
    <w:rsid w:val="00481A39"/>
    <w:rsid w:val="00484247"/>
    <w:rsid w:val="00485A1E"/>
    <w:rsid w:val="004921B1"/>
    <w:rsid w:val="00496931"/>
    <w:rsid w:val="004A12C6"/>
    <w:rsid w:val="004A43B7"/>
    <w:rsid w:val="004A53CF"/>
    <w:rsid w:val="004B1296"/>
    <w:rsid w:val="004C28C6"/>
    <w:rsid w:val="004C6C26"/>
    <w:rsid w:val="004E4F1D"/>
    <w:rsid w:val="004F0724"/>
    <w:rsid w:val="0050360F"/>
    <w:rsid w:val="005121BA"/>
    <w:rsid w:val="005162F6"/>
    <w:rsid w:val="0053784D"/>
    <w:rsid w:val="00544CCC"/>
    <w:rsid w:val="00546985"/>
    <w:rsid w:val="00551633"/>
    <w:rsid w:val="00564BF7"/>
    <w:rsid w:val="00566A0F"/>
    <w:rsid w:val="00567695"/>
    <w:rsid w:val="005712F8"/>
    <w:rsid w:val="00571BE9"/>
    <w:rsid w:val="00575785"/>
    <w:rsid w:val="00577BBC"/>
    <w:rsid w:val="00580C85"/>
    <w:rsid w:val="005810F0"/>
    <w:rsid w:val="00585A76"/>
    <w:rsid w:val="00586995"/>
    <w:rsid w:val="00591434"/>
    <w:rsid w:val="00591798"/>
    <w:rsid w:val="005A1CF2"/>
    <w:rsid w:val="005A3978"/>
    <w:rsid w:val="005A5CDC"/>
    <w:rsid w:val="005B2E30"/>
    <w:rsid w:val="005B4562"/>
    <w:rsid w:val="005C2681"/>
    <w:rsid w:val="005C45A4"/>
    <w:rsid w:val="005D1885"/>
    <w:rsid w:val="005D3056"/>
    <w:rsid w:val="005D3A2D"/>
    <w:rsid w:val="005E0C65"/>
    <w:rsid w:val="005E12CD"/>
    <w:rsid w:val="005E21EF"/>
    <w:rsid w:val="005E4F2B"/>
    <w:rsid w:val="005E5ECC"/>
    <w:rsid w:val="005E6F25"/>
    <w:rsid w:val="005E7CB3"/>
    <w:rsid w:val="005F7ABD"/>
    <w:rsid w:val="006041A7"/>
    <w:rsid w:val="006259B6"/>
    <w:rsid w:val="0063190F"/>
    <w:rsid w:val="0063528D"/>
    <w:rsid w:val="00642605"/>
    <w:rsid w:val="00650837"/>
    <w:rsid w:val="006619D8"/>
    <w:rsid w:val="00661BFC"/>
    <w:rsid w:val="00667D92"/>
    <w:rsid w:val="00670A08"/>
    <w:rsid w:val="006710B6"/>
    <w:rsid w:val="00674B2B"/>
    <w:rsid w:val="00680859"/>
    <w:rsid w:val="006815D9"/>
    <w:rsid w:val="00685A7D"/>
    <w:rsid w:val="006A76CA"/>
    <w:rsid w:val="006C0A75"/>
    <w:rsid w:val="006C49B9"/>
    <w:rsid w:val="006D366D"/>
    <w:rsid w:val="006D487B"/>
    <w:rsid w:val="006E00C3"/>
    <w:rsid w:val="006E156B"/>
    <w:rsid w:val="006E1F05"/>
    <w:rsid w:val="006E2E50"/>
    <w:rsid w:val="006E653C"/>
    <w:rsid w:val="006F254A"/>
    <w:rsid w:val="006F3737"/>
    <w:rsid w:val="006F6A04"/>
    <w:rsid w:val="00703D0E"/>
    <w:rsid w:val="007106CC"/>
    <w:rsid w:val="0071522B"/>
    <w:rsid w:val="00716FB3"/>
    <w:rsid w:val="00724981"/>
    <w:rsid w:val="0072678A"/>
    <w:rsid w:val="00726F83"/>
    <w:rsid w:val="0073289D"/>
    <w:rsid w:val="007369AC"/>
    <w:rsid w:val="007477D6"/>
    <w:rsid w:val="00750F69"/>
    <w:rsid w:val="00751840"/>
    <w:rsid w:val="00765DB9"/>
    <w:rsid w:val="00777676"/>
    <w:rsid w:val="007C1D35"/>
    <w:rsid w:val="007C36DA"/>
    <w:rsid w:val="007C3B2E"/>
    <w:rsid w:val="007C3E8A"/>
    <w:rsid w:val="007C5C4E"/>
    <w:rsid w:val="007C7DC4"/>
    <w:rsid w:val="007D6620"/>
    <w:rsid w:val="007E5CBE"/>
    <w:rsid w:val="007F0A8E"/>
    <w:rsid w:val="007F3E79"/>
    <w:rsid w:val="007F6495"/>
    <w:rsid w:val="008005C7"/>
    <w:rsid w:val="00805B0E"/>
    <w:rsid w:val="0080765C"/>
    <w:rsid w:val="00810F86"/>
    <w:rsid w:val="00814C71"/>
    <w:rsid w:val="008218D8"/>
    <w:rsid w:val="00824A74"/>
    <w:rsid w:val="00825615"/>
    <w:rsid w:val="008316C0"/>
    <w:rsid w:val="00845838"/>
    <w:rsid w:val="00846AFB"/>
    <w:rsid w:val="00854F37"/>
    <w:rsid w:val="00875756"/>
    <w:rsid w:val="0089532A"/>
    <w:rsid w:val="008A2843"/>
    <w:rsid w:val="008A38E8"/>
    <w:rsid w:val="008B072A"/>
    <w:rsid w:val="008B3D30"/>
    <w:rsid w:val="008C0FCA"/>
    <w:rsid w:val="008C4594"/>
    <w:rsid w:val="008D2C76"/>
    <w:rsid w:val="008E11F3"/>
    <w:rsid w:val="008E3FB6"/>
    <w:rsid w:val="008E3FF4"/>
    <w:rsid w:val="008E62DE"/>
    <w:rsid w:val="008F3986"/>
    <w:rsid w:val="00911455"/>
    <w:rsid w:val="00913372"/>
    <w:rsid w:val="00915F3F"/>
    <w:rsid w:val="00933A35"/>
    <w:rsid w:val="00943FC1"/>
    <w:rsid w:val="009474AB"/>
    <w:rsid w:val="00953A83"/>
    <w:rsid w:val="009674BF"/>
    <w:rsid w:val="00967895"/>
    <w:rsid w:val="00973EF2"/>
    <w:rsid w:val="00974185"/>
    <w:rsid w:val="009873FE"/>
    <w:rsid w:val="0099271F"/>
    <w:rsid w:val="00994A95"/>
    <w:rsid w:val="0099581D"/>
    <w:rsid w:val="009960E4"/>
    <w:rsid w:val="009A3D09"/>
    <w:rsid w:val="009B2C32"/>
    <w:rsid w:val="009C5A74"/>
    <w:rsid w:val="009D104A"/>
    <w:rsid w:val="009D65B9"/>
    <w:rsid w:val="009D6BDF"/>
    <w:rsid w:val="009E5603"/>
    <w:rsid w:val="009E58CF"/>
    <w:rsid w:val="009F431C"/>
    <w:rsid w:val="00A11D69"/>
    <w:rsid w:val="00A15A0E"/>
    <w:rsid w:val="00A16672"/>
    <w:rsid w:val="00A278D8"/>
    <w:rsid w:val="00A30E0A"/>
    <w:rsid w:val="00A32087"/>
    <w:rsid w:val="00A46A0E"/>
    <w:rsid w:val="00A523B3"/>
    <w:rsid w:val="00A634B8"/>
    <w:rsid w:val="00A641B5"/>
    <w:rsid w:val="00A66761"/>
    <w:rsid w:val="00AA0591"/>
    <w:rsid w:val="00AA20AA"/>
    <w:rsid w:val="00AC0D44"/>
    <w:rsid w:val="00AE12E1"/>
    <w:rsid w:val="00AF181A"/>
    <w:rsid w:val="00AF50A0"/>
    <w:rsid w:val="00B00389"/>
    <w:rsid w:val="00B02B9D"/>
    <w:rsid w:val="00B236CD"/>
    <w:rsid w:val="00B3089D"/>
    <w:rsid w:val="00B35368"/>
    <w:rsid w:val="00B36E31"/>
    <w:rsid w:val="00B37FFE"/>
    <w:rsid w:val="00B412BA"/>
    <w:rsid w:val="00B43102"/>
    <w:rsid w:val="00B47D88"/>
    <w:rsid w:val="00B532FC"/>
    <w:rsid w:val="00B56F5E"/>
    <w:rsid w:val="00B60977"/>
    <w:rsid w:val="00B652A1"/>
    <w:rsid w:val="00B7555C"/>
    <w:rsid w:val="00B811AB"/>
    <w:rsid w:val="00B8795B"/>
    <w:rsid w:val="00B87A4E"/>
    <w:rsid w:val="00B96D15"/>
    <w:rsid w:val="00BA0DA1"/>
    <w:rsid w:val="00BA138E"/>
    <w:rsid w:val="00BA26B0"/>
    <w:rsid w:val="00BC0AC5"/>
    <w:rsid w:val="00BC0F6D"/>
    <w:rsid w:val="00BD21AE"/>
    <w:rsid w:val="00BD4104"/>
    <w:rsid w:val="00BE14A6"/>
    <w:rsid w:val="00BE314C"/>
    <w:rsid w:val="00BF0F13"/>
    <w:rsid w:val="00BF5B23"/>
    <w:rsid w:val="00BF6147"/>
    <w:rsid w:val="00C14950"/>
    <w:rsid w:val="00C24394"/>
    <w:rsid w:val="00C24681"/>
    <w:rsid w:val="00C24B97"/>
    <w:rsid w:val="00C420FA"/>
    <w:rsid w:val="00C43C9D"/>
    <w:rsid w:val="00C46DDE"/>
    <w:rsid w:val="00C47FBD"/>
    <w:rsid w:val="00C5418B"/>
    <w:rsid w:val="00C55D76"/>
    <w:rsid w:val="00C6523E"/>
    <w:rsid w:val="00C65392"/>
    <w:rsid w:val="00C65634"/>
    <w:rsid w:val="00C86E9A"/>
    <w:rsid w:val="00C91EB4"/>
    <w:rsid w:val="00C94985"/>
    <w:rsid w:val="00C95FB6"/>
    <w:rsid w:val="00CA2003"/>
    <w:rsid w:val="00CB3EA7"/>
    <w:rsid w:val="00CC0AC6"/>
    <w:rsid w:val="00CC5EDC"/>
    <w:rsid w:val="00CC7D8C"/>
    <w:rsid w:val="00CD6AFB"/>
    <w:rsid w:val="00CD7DA4"/>
    <w:rsid w:val="00CE533B"/>
    <w:rsid w:val="00CE594F"/>
    <w:rsid w:val="00CE6096"/>
    <w:rsid w:val="00CE7A21"/>
    <w:rsid w:val="00CF4BEA"/>
    <w:rsid w:val="00D02104"/>
    <w:rsid w:val="00D038FE"/>
    <w:rsid w:val="00D07939"/>
    <w:rsid w:val="00D22DEE"/>
    <w:rsid w:val="00D33709"/>
    <w:rsid w:val="00D549CE"/>
    <w:rsid w:val="00D5686C"/>
    <w:rsid w:val="00D77F73"/>
    <w:rsid w:val="00D84C29"/>
    <w:rsid w:val="00D8695B"/>
    <w:rsid w:val="00D916AD"/>
    <w:rsid w:val="00D91FB8"/>
    <w:rsid w:val="00D9394C"/>
    <w:rsid w:val="00DA0052"/>
    <w:rsid w:val="00DA7BDD"/>
    <w:rsid w:val="00DB5B4C"/>
    <w:rsid w:val="00DB7DA2"/>
    <w:rsid w:val="00DC3AFF"/>
    <w:rsid w:val="00DD704F"/>
    <w:rsid w:val="00DE26AF"/>
    <w:rsid w:val="00DE615B"/>
    <w:rsid w:val="00DF2E8B"/>
    <w:rsid w:val="00DF6196"/>
    <w:rsid w:val="00E00907"/>
    <w:rsid w:val="00E1709B"/>
    <w:rsid w:val="00E223E0"/>
    <w:rsid w:val="00E41570"/>
    <w:rsid w:val="00E417AB"/>
    <w:rsid w:val="00E425E6"/>
    <w:rsid w:val="00E53D4B"/>
    <w:rsid w:val="00E773AF"/>
    <w:rsid w:val="00E77BE0"/>
    <w:rsid w:val="00E91003"/>
    <w:rsid w:val="00E911CA"/>
    <w:rsid w:val="00E97013"/>
    <w:rsid w:val="00EB6982"/>
    <w:rsid w:val="00ED2B9F"/>
    <w:rsid w:val="00ED3632"/>
    <w:rsid w:val="00EE5957"/>
    <w:rsid w:val="00EF007A"/>
    <w:rsid w:val="00EF20D4"/>
    <w:rsid w:val="00F0360C"/>
    <w:rsid w:val="00F0419C"/>
    <w:rsid w:val="00F1618B"/>
    <w:rsid w:val="00F17497"/>
    <w:rsid w:val="00F17588"/>
    <w:rsid w:val="00F314EB"/>
    <w:rsid w:val="00F32838"/>
    <w:rsid w:val="00F40FC8"/>
    <w:rsid w:val="00F50327"/>
    <w:rsid w:val="00F605DC"/>
    <w:rsid w:val="00F60FFD"/>
    <w:rsid w:val="00F6409A"/>
    <w:rsid w:val="00F67161"/>
    <w:rsid w:val="00F77700"/>
    <w:rsid w:val="00F8278A"/>
    <w:rsid w:val="00F97187"/>
    <w:rsid w:val="00F97683"/>
    <w:rsid w:val="00FA1CAD"/>
    <w:rsid w:val="00FA649D"/>
    <w:rsid w:val="00FB0B26"/>
    <w:rsid w:val="00FB1C9D"/>
    <w:rsid w:val="00FC1019"/>
    <w:rsid w:val="00FC41B6"/>
    <w:rsid w:val="00FC5BE1"/>
    <w:rsid w:val="00FD2818"/>
    <w:rsid w:val="00FE0718"/>
    <w:rsid w:val="00FE5A13"/>
    <w:rsid w:val="00FF4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19857"/>
  <w15:docId w15:val="{016B62A7-FDFD-4CE6-B51F-8DE78ED4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200" w:after="200"/>
        <w:ind w:left="864" w:hanging="50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540DF"/>
    <w:pPr>
      <w:ind w:left="720"/>
      <w:contextualSpacing/>
    </w:pPr>
  </w:style>
  <w:style w:type="character" w:styleId="Hyperlink">
    <w:name w:val="Hyperlink"/>
    <w:basedOn w:val="DefaultParagraphFont"/>
    <w:uiPriority w:val="99"/>
    <w:unhideWhenUsed/>
    <w:rsid w:val="0004549F"/>
    <w:rPr>
      <w:color w:val="0563C1" w:themeColor="hyperlink"/>
      <w:u w:val="single"/>
    </w:rPr>
  </w:style>
  <w:style w:type="paragraph" w:customStyle="1" w:styleId="PRT">
    <w:name w:val="PRT"/>
    <w:basedOn w:val="Normal"/>
    <w:next w:val="ART"/>
    <w:rsid w:val="00743DDE"/>
    <w:pPr>
      <w:numPr>
        <w:numId w:val="8"/>
      </w:numPr>
      <w:suppressAutoHyphens/>
      <w:spacing w:before="480" w:after="0"/>
      <w:jc w:val="both"/>
      <w:outlineLvl w:val="0"/>
    </w:pPr>
    <w:rPr>
      <w:rFonts w:ascii="Arial" w:eastAsia="Times New Roman" w:hAnsi="Arial" w:cs="Times New Roman"/>
      <w:sz w:val="18"/>
      <w:szCs w:val="18"/>
    </w:rPr>
  </w:style>
  <w:style w:type="paragraph" w:customStyle="1" w:styleId="SUT">
    <w:name w:val="SUT"/>
    <w:basedOn w:val="Normal"/>
    <w:next w:val="PR1"/>
    <w:rsid w:val="00743DDE"/>
    <w:pPr>
      <w:numPr>
        <w:ilvl w:val="1"/>
        <w:numId w:val="8"/>
      </w:numPr>
      <w:suppressAutoHyphens/>
      <w:spacing w:before="240" w:after="0"/>
      <w:jc w:val="both"/>
      <w:outlineLvl w:val="0"/>
    </w:pPr>
    <w:rPr>
      <w:rFonts w:ascii="Arial" w:eastAsia="Times New Roman" w:hAnsi="Arial" w:cs="Times New Roman"/>
      <w:sz w:val="18"/>
      <w:szCs w:val="18"/>
    </w:rPr>
  </w:style>
  <w:style w:type="paragraph" w:customStyle="1" w:styleId="DST">
    <w:name w:val="DST"/>
    <w:basedOn w:val="Normal"/>
    <w:next w:val="PR1"/>
    <w:rsid w:val="00743DDE"/>
    <w:pPr>
      <w:numPr>
        <w:ilvl w:val="2"/>
        <w:numId w:val="8"/>
      </w:numPr>
      <w:suppressAutoHyphens/>
      <w:spacing w:before="240" w:after="0"/>
      <w:jc w:val="both"/>
      <w:outlineLvl w:val="0"/>
    </w:pPr>
    <w:rPr>
      <w:rFonts w:ascii="Arial" w:eastAsia="Times New Roman" w:hAnsi="Arial" w:cs="Times New Roman"/>
      <w:sz w:val="18"/>
      <w:szCs w:val="18"/>
    </w:rPr>
  </w:style>
  <w:style w:type="paragraph" w:customStyle="1" w:styleId="ART">
    <w:name w:val="ART"/>
    <w:basedOn w:val="Normal"/>
    <w:next w:val="PR1"/>
    <w:autoRedefine/>
    <w:rsid w:val="00A77DBD"/>
    <w:pPr>
      <w:tabs>
        <w:tab w:val="left" w:pos="864"/>
        <w:tab w:val="num" w:pos="1440"/>
      </w:tabs>
      <w:suppressAutoHyphens/>
      <w:spacing w:after="0" w:line="360" w:lineRule="auto"/>
      <w:ind w:left="1440" w:hanging="720"/>
      <w:outlineLvl w:val="1"/>
    </w:pPr>
    <w:rPr>
      <w:rFonts w:ascii="Arial" w:eastAsia="Times New Roman" w:hAnsi="Arial" w:cs="Times New Roman"/>
      <w:caps/>
      <w:sz w:val="20"/>
      <w:szCs w:val="20"/>
    </w:rPr>
  </w:style>
  <w:style w:type="paragraph" w:customStyle="1" w:styleId="PR1">
    <w:name w:val="PR1"/>
    <w:basedOn w:val="Normal"/>
    <w:autoRedefine/>
    <w:rsid w:val="005554F7"/>
    <w:pPr>
      <w:tabs>
        <w:tab w:val="left" w:pos="864"/>
        <w:tab w:val="num" w:pos="2160"/>
      </w:tabs>
      <w:suppressAutoHyphens/>
      <w:spacing w:before="240" w:after="240"/>
      <w:ind w:left="2160" w:hanging="720"/>
      <w:outlineLvl w:val="2"/>
    </w:pPr>
    <w:rPr>
      <w:rFonts w:ascii="Arial" w:eastAsia="Times New Roman" w:hAnsi="Arial" w:cs="Times New Roman"/>
      <w:sz w:val="20"/>
      <w:szCs w:val="20"/>
    </w:rPr>
  </w:style>
  <w:style w:type="paragraph" w:customStyle="1" w:styleId="PR2">
    <w:name w:val="PR2"/>
    <w:basedOn w:val="Normal"/>
    <w:autoRedefine/>
    <w:rsid w:val="00C90182"/>
    <w:pPr>
      <w:tabs>
        <w:tab w:val="num" w:pos="720"/>
        <w:tab w:val="left" w:pos="1440"/>
      </w:tabs>
      <w:suppressAutoHyphens/>
      <w:spacing w:after="0"/>
      <w:ind w:left="720" w:hanging="720"/>
      <w:outlineLvl w:val="3"/>
    </w:pPr>
    <w:rPr>
      <w:rFonts w:ascii="Arial" w:eastAsia="Times New Roman" w:hAnsi="Arial" w:cs="Times New Roman"/>
      <w:sz w:val="20"/>
      <w:szCs w:val="20"/>
    </w:rPr>
  </w:style>
  <w:style w:type="paragraph" w:customStyle="1" w:styleId="PR3">
    <w:name w:val="PR3"/>
    <w:basedOn w:val="Normal"/>
    <w:rsid w:val="00743DDE"/>
    <w:pPr>
      <w:numPr>
        <w:ilvl w:val="6"/>
        <w:numId w:val="8"/>
      </w:numPr>
      <w:suppressAutoHyphens/>
      <w:spacing w:after="0"/>
      <w:outlineLvl w:val="4"/>
    </w:pPr>
    <w:rPr>
      <w:rFonts w:ascii="Arial" w:eastAsia="Times New Roman" w:hAnsi="Arial" w:cs="Times New Roman"/>
      <w:sz w:val="18"/>
      <w:szCs w:val="18"/>
    </w:rPr>
  </w:style>
  <w:style w:type="paragraph" w:customStyle="1" w:styleId="PR4">
    <w:name w:val="PR4"/>
    <w:basedOn w:val="Normal"/>
    <w:rsid w:val="00743DDE"/>
    <w:pPr>
      <w:numPr>
        <w:ilvl w:val="7"/>
        <w:numId w:val="8"/>
      </w:numPr>
      <w:suppressAutoHyphens/>
      <w:spacing w:after="0"/>
      <w:outlineLvl w:val="5"/>
    </w:pPr>
    <w:rPr>
      <w:rFonts w:ascii="Arial" w:eastAsia="Times New Roman" w:hAnsi="Arial" w:cs="Times New Roman"/>
      <w:sz w:val="18"/>
      <w:szCs w:val="18"/>
    </w:rPr>
  </w:style>
  <w:style w:type="paragraph" w:customStyle="1" w:styleId="PR5">
    <w:name w:val="PR5"/>
    <w:basedOn w:val="Normal"/>
    <w:rsid w:val="00743DDE"/>
    <w:pPr>
      <w:numPr>
        <w:ilvl w:val="8"/>
        <w:numId w:val="8"/>
      </w:numPr>
      <w:suppressAutoHyphens/>
      <w:spacing w:after="0"/>
      <w:jc w:val="both"/>
      <w:outlineLvl w:val="6"/>
    </w:pPr>
    <w:rPr>
      <w:rFonts w:ascii="Arial" w:eastAsia="Times New Roman" w:hAnsi="Arial" w:cs="Times New Roman"/>
      <w:sz w:val="18"/>
      <w:szCs w:val="18"/>
    </w:rPr>
  </w:style>
  <w:style w:type="paragraph" w:styleId="BalloonText">
    <w:name w:val="Balloon Text"/>
    <w:basedOn w:val="Normal"/>
    <w:link w:val="BalloonTextChar"/>
    <w:uiPriority w:val="99"/>
    <w:semiHidden/>
    <w:unhideWhenUsed/>
    <w:rsid w:val="00743DD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DDE"/>
    <w:rPr>
      <w:rFonts w:ascii="Segoe UI" w:hAnsi="Segoe UI" w:cs="Segoe UI"/>
      <w:sz w:val="18"/>
      <w:szCs w:val="18"/>
    </w:rPr>
  </w:style>
  <w:style w:type="numbering" w:customStyle="1" w:styleId="PART2">
    <w:name w:val="PART 2"/>
    <w:uiPriority w:val="99"/>
    <w:rsid w:val="00E456A5"/>
  </w:style>
  <w:style w:type="character" w:styleId="UnresolvedMention">
    <w:name w:val="Unresolved Mention"/>
    <w:basedOn w:val="DefaultParagraphFont"/>
    <w:uiPriority w:val="99"/>
    <w:semiHidden/>
    <w:unhideWhenUsed/>
    <w:rsid w:val="0071201C"/>
    <w:rPr>
      <w:color w:val="605E5C"/>
      <w:shd w:val="clear" w:color="auto" w:fill="E1DFDD"/>
    </w:rPr>
  </w:style>
  <w:style w:type="paragraph" w:customStyle="1" w:styleId="HDR">
    <w:name w:val="HDR"/>
    <w:basedOn w:val="Normal"/>
    <w:next w:val="PRT"/>
    <w:rsid w:val="00B41A12"/>
    <w:pPr>
      <w:tabs>
        <w:tab w:val="center" w:pos="4608"/>
        <w:tab w:val="right" w:pos="9360"/>
      </w:tabs>
      <w:suppressAutoHyphens/>
      <w:spacing w:before="0" w:after="0"/>
      <w:ind w:left="0" w:firstLine="0"/>
      <w:jc w:val="both"/>
    </w:pPr>
    <w:rPr>
      <w:rFonts w:ascii="Arial" w:eastAsia="Times New Roman" w:hAnsi="Arial" w:cs="Times New Roman"/>
      <w:sz w:val="18"/>
      <w:szCs w:val="18"/>
    </w:rPr>
  </w:style>
  <w:style w:type="paragraph" w:styleId="Header">
    <w:name w:val="header"/>
    <w:basedOn w:val="Normal"/>
    <w:link w:val="HeaderChar"/>
    <w:uiPriority w:val="99"/>
    <w:unhideWhenUsed/>
    <w:rsid w:val="00C22CD6"/>
    <w:pPr>
      <w:tabs>
        <w:tab w:val="center" w:pos="4680"/>
        <w:tab w:val="right" w:pos="9360"/>
      </w:tabs>
      <w:spacing w:before="0" w:after="0"/>
    </w:pPr>
  </w:style>
  <w:style w:type="character" w:customStyle="1" w:styleId="HeaderChar">
    <w:name w:val="Header Char"/>
    <w:basedOn w:val="DefaultParagraphFont"/>
    <w:link w:val="Header"/>
    <w:uiPriority w:val="99"/>
    <w:rsid w:val="00C22CD6"/>
  </w:style>
  <w:style w:type="paragraph" w:styleId="Footer">
    <w:name w:val="footer"/>
    <w:basedOn w:val="Normal"/>
    <w:link w:val="FooterChar"/>
    <w:uiPriority w:val="99"/>
    <w:unhideWhenUsed/>
    <w:rsid w:val="00C22CD6"/>
    <w:pPr>
      <w:tabs>
        <w:tab w:val="center" w:pos="4680"/>
        <w:tab w:val="right" w:pos="9360"/>
      </w:tabs>
      <w:spacing w:before="0" w:after="0"/>
    </w:pPr>
  </w:style>
  <w:style w:type="character" w:customStyle="1" w:styleId="FooterChar">
    <w:name w:val="Footer Char"/>
    <w:basedOn w:val="DefaultParagraphFont"/>
    <w:link w:val="Footer"/>
    <w:uiPriority w:val="99"/>
    <w:rsid w:val="00C22CD6"/>
  </w:style>
  <w:style w:type="character" w:styleId="PageNumber">
    <w:name w:val="page number"/>
    <w:basedOn w:val="DefaultParagraphFont"/>
    <w:rsid w:val="00BB00B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89608">
      <w:bodyDiv w:val="1"/>
      <w:marLeft w:val="0"/>
      <w:marRight w:val="0"/>
      <w:marTop w:val="0"/>
      <w:marBottom w:val="0"/>
      <w:divBdr>
        <w:top w:val="none" w:sz="0" w:space="0" w:color="auto"/>
        <w:left w:val="none" w:sz="0" w:space="0" w:color="auto"/>
        <w:bottom w:val="none" w:sz="0" w:space="0" w:color="auto"/>
        <w:right w:val="none" w:sz="0" w:space="0" w:color="auto"/>
      </w:divBdr>
    </w:div>
    <w:div w:id="1715426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mouredone.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0wr+vPe2OmXrNX71BM+CFymyYw==">AMUW2mWlM/sjkocXl+X+OwitLabjuGQt5ISTOHILihbYuOKGnJcHzZfGC2V/HhutYz11yA/PdjdYp7yiSRbSwZp9bztOShfElll+BXrKfWhRnKGCT3r1Ybg=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1637</TotalTime>
  <Pages>7</Pages>
  <Words>2155</Words>
  <Characters>12284</Characters>
  <Application>Microsoft Office Word</Application>
  <DocSecurity>0</DocSecurity>
  <Lines>102</Lines>
  <Paragraphs>28</Paragraphs>
  <ScaleCrop>false</ScaleCrop>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Guarrera Jr</dc:creator>
  <cp:lastModifiedBy>Dan Luttrell</cp:lastModifiedBy>
  <cp:revision>409</cp:revision>
  <dcterms:created xsi:type="dcterms:W3CDTF">2022-08-30T11:45:00Z</dcterms:created>
  <dcterms:modified xsi:type="dcterms:W3CDTF">2024-03-22T15:06:00Z</dcterms:modified>
</cp:coreProperties>
</file>